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AE1238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BEYKONAKLAR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24049" w:rsidRDefault="00424049" w:rsidP="0042404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Pr="00424049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424049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424049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424049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7421A" w:rsidRPr="00424049">
              <w:rPr>
                <w:rFonts w:ascii="Century Gothic" w:hAnsi="Century Gothic" w:cs="Arial"/>
                <w:b/>
                <w:sz w:val="24"/>
                <w:szCs w:val="24"/>
              </w:rPr>
              <w:t xml:space="preserve">ŞUBAT AYI </w:t>
            </w:r>
            <w:r w:rsidR="002937ED" w:rsidRPr="00424049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F80FB9" w:rsidP="00F80FB9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776371" w:rsidP="00FF4FC1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İstanbul ili, </w:t>
      </w:r>
      <w:proofErr w:type="spellStart"/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eylikdüzü</w:t>
      </w:r>
      <w:proofErr w:type="spellEnd"/>
      <w:r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Cumhuriyet </w:t>
      </w:r>
      <w:r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M</w:t>
      </w:r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ahallesi, Ali Talip Özdemir </w:t>
      </w:r>
      <w:r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C</w:t>
      </w:r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addesi No:13</w:t>
      </w:r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</w:t>
      </w:r>
      <w:r w:rsidR="00F80FB9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kurulu tek</w:t>
      </w:r>
      <w:r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inşa edilmiş</w:t>
      </w:r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proofErr w:type="spellStart"/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Beykonaklar</w:t>
      </w:r>
      <w:proofErr w:type="spellEnd"/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Sitesi </w:t>
      </w:r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olarak adlandırılan</w:t>
      </w:r>
      <w:r w:rsidR="0037364E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toplam (</w:t>
      </w:r>
      <w:r w:rsidR="00CC1F90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>60)</w:t>
      </w:r>
      <w:r w:rsidR="00C02198" w:rsidRPr="00067C0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bölümden oluşan yapılanmanın, </w:t>
      </w:r>
    </w:p>
    <w:p w:rsidR="00E058B7" w:rsidRPr="00F47DFB" w:rsidRDefault="00E058B7" w:rsidP="00776371">
      <w:pPr>
        <w:tabs>
          <w:tab w:val="center" w:pos="5031"/>
        </w:tabs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    </w:t>
      </w:r>
    </w:p>
    <w:p w:rsidR="00E058B7" w:rsidRDefault="00E058B7" w:rsidP="0037364E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                                  </w:t>
      </w:r>
      <w:r w:rsidRPr="007B4598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776371">
        <w:rPr>
          <w:rFonts w:ascii="Century Gothic" w:hAnsi="Century Gothic" w:cs="Arial"/>
          <w:sz w:val="24"/>
          <w:szCs w:val="24"/>
        </w:rPr>
        <w:t>;</w:t>
      </w:r>
    </w:p>
    <w:p w:rsidR="00E058B7" w:rsidRDefault="00F80FB9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F47DFB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A13782" wp14:editId="76DB4E1D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6115050" cy="2705100"/>
            <wp:effectExtent l="0" t="57150" r="0" b="9525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8B7" w:rsidRDefault="00E058B7" w:rsidP="00E058B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37364E">
      <w:pPr>
        <w:tabs>
          <w:tab w:val="left" w:pos="284"/>
          <w:tab w:val="left" w:pos="10206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Default="00F80FB9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p w:rsidR="00F80FB9" w:rsidRPr="00C02198" w:rsidRDefault="00F80FB9" w:rsidP="00F80FB9">
      <w:pPr>
        <w:tabs>
          <w:tab w:val="left" w:pos="284"/>
          <w:tab w:val="left" w:pos="10206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77637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7421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AE1238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0C755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%5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FF4FC1" w:rsidRPr="00985029" w:rsidTr="00FF4FC1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F4FC1" w:rsidRPr="00985029" w:rsidRDefault="00FF4FC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F4FC1" w:rsidRPr="00985029" w:rsidRDefault="00FF4FC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</w:p>
        </w:tc>
      </w:tr>
      <w:tr w:rsidR="00FF4FC1" w:rsidRPr="00985029" w:rsidTr="00FF4FC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F4FC1" w:rsidRPr="00985029" w:rsidRDefault="00FF4FC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F4FC1" w:rsidRPr="00985029" w:rsidRDefault="00FF4FC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39</w:t>
            </w:r>
          </w:p>
        </w:tc>
      </w:tr>
      <w:tr w:rsidR="00FF4FC1" w:rsidRPr="00985029" w:rsidTr="00FF4FC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F4FC1" w:rsidRPr="00985029" w:rsidRDefault="00FF4FC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F4FC1" w:rsidRPr="00985029" w:rsidRDefault="00FF4FC1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7"/>
      </w:tblGrid>
      <w:tr w:rsidR="005D2AA7" w:rsidRPr="005D2AA7" w:rsidTr="00FF4FC1">
        <w:trPr>
          <w:trHeight w:val="512"/>
        </w:trPr>
        <w:tc>
          <w:tcPr>
            <w:tcW w:w="10357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bookmarkStart w:id="0" w:name="_Hlk35344152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  <w:bookmarkEnd w:id="0"/>
    </w:tbl>
    <w:p w:rsidR="00C02198" w:rsidRPr="00703A2D" w:rsidRDefault="00C02198" w:rsidP="0037364E">
      <w:pPr>
        <w:tabs>
          <w:tab w:val="left" w:pos="284"/>
          <w:tab w:val="left" w:pos="10206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703A2D" w:rsidRPr="00703A2D" w:rsidRDefault="00E058B7" w:rsidP="00067C00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3A2D">
        <w:rPr>
          <w:rFonts w:ascii="Century Gothic" w:hAnsi="Century Gothic" w:cs="Arial"/>
          <w:sz w:val="22"/>
          <w:szCs w:val="22"/>
        </w:rPr>
        <w:t>Ayın 1’inde aidat tahakkukları</w:t>
      </w:r>
      <w:r w:rsidR="00776371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776371">
        <w:rPr>
          <w:rFonts w:ascii="Century Gothic" w:hAnsi="Century Gothic" w:cs="Arial"/>
          <w:sz w:val="22"/>
          <w:szCs w:val="22"/>
        </w:rPr>
        <w:t>A</w:t>
      </w:r>
      <w:r w:rsidRPr="00703A2D">
        <w:rPr>
          <w:rFonts w:ascii="Century Gothic" w:hAnsi="Century Gothic" w:cs="Arial"/>
          <w:sz w:val="22"/>
          <w:szCs w:val="22"/>
        </w:rPr>
        <w:t>psiyon</w:t>
      </w:r>
      <w:proofErr w:type="spellEnd"/>
      <w:r w:rsidRPr="00703A2D">
        <w:rPr>
          <w:rFonts w:ascii="Century Gothic" w:hAnsi="Century Gothic" w:cs="Arial"/>
          <w:sz w:val="22"/>
          <w:szCs w:val="22"/>
        </w:rPr>
        <w:t xml:space="preserve"> programında yapıl</w:t>
      </w:r>
      <w:r w:rsidR="00776371">
        <w:rPr>
          <w:rFonts w:ascii="Century Gothic" w:hAnsi="Century Gothic" w:cs="Arial"/>
          <w:sz w:val="22"/>
          <w:szCs w:val="22"/>
        </w:rPr>
        <w:t>makta</w:t>
      </w:r>
      <w:r w:rsidRPr="00703A2D">
        <w:rPr>
          <w:rFonts w:ascii="Century Gothic" w:hAnsi="Century Gothic" w:cs="Arial"/>
          <w:sz w:val="22"/>
          <w:szCs w:val="22"/>
        </w:rPr>
        <w:t>, e-mail olarak gönderilm</w:t>
      </w:r>
      <w:r w:rsidR="00776371">
        <w:rPr>
          <w:rFonts w:ascii="Century Gothic" w:hAnsi="Century Gothic" w:cs="Arial"/>
          <w:sz w:val="22"/>
          <w:szCs w:val="22"/>
        </w:rPr>
        <w:t>ektedir.</w:t>
      </w:r>
    </w:p>
    <w:p w:rsidR="00703A2D" w:rsidRPr="00703A2D" w:rsidRDefault="00E058B7" w:rsidP="00067C00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3A2D">
        <w:rPr>
          <w:rFonts w:ascii="Century Gothic" w:hAnsi="Century Gothic" w:cs="Arial"/>
          <w:sz w:val="22"/>
          <w:szCs w:val="22"/>
        </w:rPr>
        <w:t>Ayın 1’i ile 5’i arasında cari hesap ekstreleri evlere dağıtılm</w:t>
      </w:r>
      <w:r w:rsidR="00776371">
        <w:rPr>
          <w:rFonts w:ascii="Century Gothic" w:hAnsi="Century Gothic" w:cs="Arial"/>
          <w:sz w:val="22"/>
          <w:szCs w:val="22"/>
        </w:rPr>
        <w:t>aktadır.</w:t>
      </w:r>
    </w:p>
    <w:p w:rsidR="00703A2D" w:rsidRPr="00E7421A" w:rsidRDefault="00C02198" w:rsidP="003927B2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703A2D">
        <w:rPr>
          <w:rFonts w:ascii="Century Gothic" w:hAnsi="Century Gothic" w:cs="Arial"/>
          <w:sz w:val="22"/>
          <w:szCs w:val="22"/>
        </w:rPr>
        <w:t>Mail</w:t>
      </w:r>
      <w:r w:rsidR="00FD68B5" w:rsidRPr="00703A2D">
        <w:rPr>
          <w:rFonts w:ascii="Century Gothic" w:hAnsi="Century Gothic" w:cs="Arial"/>
          <w:sz w:val="22"/>
          <w:szCs w:val="22"/>
        </w:rPr>
        <w:t xml:space="preserve"> ve </w:t>
      </w:r>
      <w:r w:rsidRPr="00703A2D">
        <w:rPr>
          <w:rFonts w:ascii="Century Gothic" w:hAnsi="Century Gothic" w:cs="Arial"/>
          <w:sz w:val="22"/>
          <w:szCs w:val="22"/>
        </w:rPr>
        <w:t>telefon ar</w:t>
      </w:r>
      <w:r w:rsidR="00703A2D" w:rsidRPr="00703A2D">
        <w:rPr>
          <w:rFonts w:ascii="Century Gothic" w:hAnsi="Century Gothic" w:cs="Arial"/>
          <w:sz w:val="22"/>
          <w:szCs w:val="22"/>
        </w:rPr>
        <w:t>am</w:t>
      </w:r>
      <w:r w:rsidRPr="00703A2D">
        <w:rPr>
          <w:rFonts w:ascii="Century Gothic" w:hAnsi="Century Gothic" w:cs="Arial"/>
          <w:sz w:val="22"/>
          <w:szCs w:val="22"/>
        </w:rPr>
        <w:t>ası  ile site sakinlerimizin borç baki</w:t>
      </w:r>
      <w:r w:rsidR="00FD68B5" w:rsidRPr="00703A2D">
        <w:rPr>
          <w:rFonts w:ascii="Century Gothic" w:hAnsi="Century Gothic" w:cs="Arial"/>
          <w:sz w:val="22"/>
          <w:szCs w:val="22"/>
        </w:rPr>
        <w:t>y</w:t>
      </w:r>
      <w:r w:rsidRPr="00703A2D">
        <w:rPr>
          <w:rFonts w:ascii="Century Gothic" w:hAnsi="Century Gothic" w:cs="Arial"/>
          <w:sz w:val="22"/>
          <w:szCs w:val="22"/>
        </w:rPr>
        <w:t>eleri bildirimleri yapılmaktadır.</w:t>
      </w:r>
    </w:p>
    <w:p w:rsidR="00787BF1" w:rsidRPr="00776371" w:rsidRDefault="00703A2D" w:rsidP="0037364E">
      <w:pPr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A, </w:t>
      </w:r>
      <w:r w:rsidR="00776371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76371">
        <w:rPr>
          <w:rFonts w:ascii="Century Gothic" w:eastAsia="Batang" w:hAnsi="Century Gothic" w:cs="Arial"/>
          <w:sz w:val="22"/>
          <w:szCs w:val="22"/>
          <w:lang w:eastAsia="en-US"/>
        </w:rPr>
        <w:t>C</w:t>
      </w:r>
      <w:r w:rsidRP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776371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703A2D">
        <w:rPr>
          <w:rFonts w:ascii="Century Gothic" w:eastAsia="Batang" w:hAnsi="Century Gothic" w:cs="Arial"/>
          <w:sz w:val="22"/>
          <w:szCs w:val="22"/>
          <w:lang w:eastAsia="en-US"/>
        </w:rPr>
        <w:t>lok otoparkları izolasyon sorunu için teklifler alınmaktadır.</w:t>
      </w:r>
    </w:p>
    <w:p w:rsidR="00787BF1" w:rsidRPr="00776371" w:rsidRDefault="00512A1E" w:rsidP="0037364E">
      <w:pPr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proofErr w:type="spellStart"/>
      <w:r>
        <w:rPr>
          <w:rFonts w:ascii="Century Gothic" w:eastAsia="Tahoma" w:hAnsi="Century Gothic" w:cs="Tahoma"/>
          <w:sz w:val="22"/>
        </w:rPr>
        <w:t>K</w:t>
      </w:r>
      <w:r w:rsidR="00A04B15" w:rsidRPr="00776371">
        <w:rPr>
          <w:rFonts w:ascii="Century Gothic" w:eastAsia="Tahoma" w:hAnsi="Century Gothic" w:cs="Tahoma"/>
          <w:sz w:val="22"/>
        </w:rPr>
        <w:t>orononavirus</w:t>
      </w:r>
      <w:proofErr w:type="spellEnd"/>
      <w:r w:rsidR="00A04B15" w:rsidRPr="00776371">
        <w:rPr>
          <w:rFonts w:ascii="Century Gothic" w:eastAsia="Tahoma" w:hAnsi="Century Gothic" w:cs="Tahoma"/>
          <w:sz w:val="22"/>
        </w:rPr>
        <w:t xml:space="preserve"> (2019 </w:t>
      </w:r>
      <w:proofErr w:type="spellStart"/>
      <w:r w:rsidR="00A04B15" w:rsidRPr="00776371">
        <w:rPr>
          <w:rFonts w:ascii="Century Gothic" w:eastAsia="Tahoma" w:hAnsi="Century Gothic" w:cs="Tahoma"/>
          <w:sz w:val="22"/>
        </w:rPr>
        <w:t>nCoV</w:t>
      </w:r>
      <w:proofErr w:type="spellEnd"/>
      <w:r w:rsidR="00A04B15" w:rsidRPr="00776371">
        <w:rPr>
          <w:rFonts w:ascii="Century Gothic" w:eastAsia="Tahoma" w:hAnsi="Century Gothic" w:cs="Tahoma"/>
          <w:sz w:val="22"/>
        </w:rPr>
        <w:t xml:space="preserve">) önlemleri ile ilgili Yönetim </w:t>
      </w:r>
      <w:r w:rsidR="003927B2">
        <w:rPr>
          <w:rFonts w:ascii="Century Gothic" w:eastAsia="Tahoma" w:hAnsi="Century Gothic" w:cs="Tahoma"/>
          <w:sz w:val="22"/>
        </w:rPr>
        <w:t>K</w:t>
      </w:r>
      <w:r w:rsidR="00A04B15" w:rsidRPr="00776371">
        <w:rPr>
          <w:rFonts w:ascii="Century Gothic" w:eastAsia="Tahoma" w:hAnsi="Century Gothic" w:cs="Tahoma"/>
          <w:sz w:val="22"/>
        </w:rPr>
        <w:t>urulu toplantısı yapılmış ve önlemlerin</w:t>
      </w:r>
      <w:r w:rsidR="0037364E">
        <w:rPr>
          <w:rFonts w:ascii="Century Gothic" w:eastAsia="Tahoma" w:hAnsi="Century Gothic" w:cs="Tahoma"/>
          <w:sz w:val="22"/>
        </w:rPr>
        <w:t xml:space="preserve"> </w:t>
      </w:r>
      <w:r w:rsidR="00A04B15" w:rsidRPr="00776371">
        <w:rPr>
          <w:rFonts w:ascii="Century Gothic" w:eastAsia="Tahoma" w:hAnsi="Century Gothic" w:cs="Tahoma"/>
          <w:sz w:val="22"/>
        </w:rPr>
        <w:t>uygulanması için karar alınmıştır.</w:t>
      </w:r>
    </w:p>
    <w:p w:rsidR="00787BF1" w:rsidRPr="00776371" w:rsidRDefault="00512A1E" w:rsidP="0037364E">
      <w:pPr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proofErr w:type="spellStart"/>
      <w:r>
        <w:rPr>
          <w:rFonts w:ascii="Century Gothic" w:eastAsia="Tahoma" w:hAnsi="Century Gothic" w:cs="Tahoma"/>
          <w:sz w:val="22"/>
        </w:rPr>
        <w:t>K</w:t>
      </w:r>
      <w:r w:rsidR="00A04B15" w:rsidRPr="00776371">
        <w:rPr>
          <w:rFonts w:ascii="Century Gothic" w:eastAsia="Tahoma" w:hAnsi="Century Gothic" w:cs="Tahoma"/>
          <w:sz w:val="22"/>
        </w:rPr>
        <w:t>orononavirus</w:t>
      </w:r>
      <w:proofErr w:type="spellEnd"/>
      <w:r w:rsidR="00A04B15" w:rsidRPr="00776371">
        <w:rPr>
          <w:rFonts w:ascii="Century Gothic" w:eastAsia="Tahoma" w:hAnsi="Century Gothic" w:cs="Tahoma"/>
          <w:sz w:val="22"/>
        </w:rPr>
        <w:t xml:space="preserve"> (2019 </w:t>
      </w:r>
      <w:proofErr w:type="spellStart"/>
      <w:r w:rsidR="00A04B15" w:rsidRPr="00776371">
        <w:rPr>
          <w:rFonts w:ascii="Century Gothic" w:eastAsia="Tahoma" w:hAnsi="Century Gothic" w:cs="Tahoma"/>
          <w:sz w:val="22"/>
        </w:rPr>
        <w:t>nCoV</w:t>
      </w:r>
      <w:proofErr w:type="spellEnd"/>
      <w:r w:rsidR="00A04B15" w:rsidRPr="00776371">
        <w:rPr>
          <w:rFonts w:ascii="Century Gothic" w:eastAsia="Tahoma" w:hAnsi="Century Gothic" w:cs="Tahoma"/>
          <w:sz w:val="22"/>
        </w:rPr>
        <w:t xml:space="preserve">) önlemleri ile ilgili </w:t>
      </w:r>
      <w:proofErr w:type="spellStart"/>
      <w:r w:rsidR="003927B2">
        <w:rPr>
          <w:rFonts w:ascii="Century Gothic" w:eastAsia="Tahoma" w:hAnsi="Century Gothic" w:cs="Tahoma"/>
          <w:sz w:val="22"/>
        </w:rPr>
        <w:t>A</w:t>
      </w:r>
      <w:r w:rsidR="00A04B15" w:rsidRPr="00776371">
        <w:rPr>
          <w:rFonts w:ascii="Century Gothic" w:eastAsia="Tahoma" w:hAnsi="Century Gothic" w:cs="Tahoma"/>
          <w:sz w:val="22"/>
        </w:rPr>
        <w:t>psiyon</w:t>
      </w:r>
      <w:proofErr w:type="spellEnd"/>
      <w:r w:rsidR="00A04B15" w:rsidRPr="00776371">
        <w:rPr>
          <w:rFonts w:ascii="Century Gothic" w:eastAsia="Tahoma" w:hAnsi="Century Gothic" w:cs="Tahoma"/>
          <w:sz w:val="22"/>
        </w:rPr>
        <w:t xml:space="preserve"> muhasebe programında duyuru yayınlanmıştır.</w:t>
      </w:r>
    </w:p>
    <w:p w:rsidR="00A04B15" w:rsidRPr="00512A1E" w:rsidRDefault="00512A1E" w:rsidP="003927B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proofErr w:type="spellStart"/>
      <w:r>
        <w:rPr>
          <w:rFonts w:ascii="Century Gothic" w:eastAsia="Tahoma" w:hAnsi="Century Gothic" w:cs="Tahoma"/>
          <w:sz w:val="22"/>
        </w:rPr>
        <w:t>K</w:t>
      </w:r>
      <w:r w:rsidR="00A04B15" w:rsidRPr="00776371">
        <w:rPr>
          <w:rFonts w:ascii="Century Gothic" w:eastAsia="Tahoma" w:hAnsi="Century Gothic" w:cs="Tahoma"/>
          <w:sz w:val="22"/>
        </w:rPr>
        <w:t>orononavirus</w:t>
      </w:r>
      <w:proofErr w:type="spellEnd"/>
      <w:r w:rsidR="00A04B15" w:rsidRPr="00776371">
        <w:rPr>
          <w:rFonts w:ascii="Century Gothic" w:eastAsia="Tahoma" w:hAnsi="Century Gothic" w:cs="Tahoma"/>
          <w:sz w:val="22"/>
        </w:rPr>
        <w:t xml:space="preserve"> (2019 </w:t>
      </w:r>
      <w:proofErr w:type="spellStart"/>
      <w:r w:rsidR="00A04B15" w:rsidRPr="00776371">
        <w:rPr>
          <w:rFonts w:ascii="Century Gothic" w:eastAsia="Tahoma" w:hAnsi="Century Gothic" w:cs="Tahoma"/>
          <w:sz w:val="22"/>
        </w:rPr>
        <w:t>nCoV</w:t>
      </w:r>
      <w:proofErr w:type="spellEnd"/>
      <w:r w:rsidR="00A04B15" w:rsidRPr="00776371">
        <w:rPr>
          <w:rFonts w:ascii="Century Gothic" w:eastAsia="Tahoma" w:hAnsi="Century Gothic" w:cs="Tahoma"/>
          <w:sz w:val="22"/>
        </w:rPr>
        <w:t>) önlemleri ile ilgili ortak alanlara duyurular kırtasiyeden renkli çıktı</w:t>
      </w:r>
      <w:r w:rsidR="003927B2">
        <w:rPr>
          <w:rFonts w:ascii="Century Gothic" w:eastAsia="Tahoma" w:hAnsi="Century Gothic" w:cs="Tahoma"/>
          <w:sz w:val="22"/>
        </w:rPr>
        <w:t xml:space="preserve"> </w:t>
      </w:r>
      <w:r w:rsidR="00A04B15" w:rsidRPr="00776371">
        <w:rPr>
          <w:rFonts w:ascii="Century Gothic" w:eastAsia="Tahoma" w:hAnsi="Century Gothic" w:cs="Tahoma"/>
          <w:sz w:val="22"/>
        </w:rPr>
        <w:t>alınıp asılmıştır.</w:t>
      </w:r>
    </w:p>
    <w:p w:rsidR="00512A1E" w:rsidRPr="00512A1E" w:rsidRDefault="00512A1E" w:rsidP="003927B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sz w:val="22"/>
        </w:rPr>
        <w:t xml:space="preserve">Sitemizde </w:t>
      </w:r>
      <w:proofErr w:type="spellStart"/>
      <w:r>
        <w:rPr>
          <w:rFonts w:ascii="Century Gothic" w:eastAsia="Tahoma" w:hAnsi="Century Gothic" w:cs="Tahoma"/>
          <w:sz w:val="22"/>
        </w:rPr>
        <w:t>Koronavirüs</w:t>
      </w:r>
      <w:proofErr w:type="spellEnd"/>
      <w:r>
        <w:rPr>
          <w:rFonts w:ascii="Century Gothic" w:eastAsia="Tahoma" w:hAnsi="Century Gothic" w:cs="Tahoma"/>
          <w:sz w:val="22"/>
        </w:rPr>
        <w:t xml:space="preserve"> (Covid-19) için dezenfekte işlemleri yapılmaktadır.</w:t>
      </w:r>
    </w:p>
    <w:p w:rsidR="00512A1E" w:rsidRPr="003927B2" w:rsidRDefault="00512A1E" w:rsidP="00512A1E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4"/>
          <w:szCs w:val="22"/>
          <w:lang w:eastAsia="en-US"/>
        </w:rPr>
      </w:pPr>
      <w:r>
        <w:rPr>
          <w:rFonts w:ascii="Century Gothic" w:eastAsia="Tahoma" w:hAnsi="Century Gothic" w:cs="Tahoma"/>
          <w:noProof/>
          <w:sz w:val="22"/>
        </w:rPr>
        <w:drawing>
          <wp:inline distT="0" distB="0" distL="0" distR="0">
            <wp:extent cx="2981325" cy="2800350"/>
            <wp:effectExtent l="76200" t="76200" r="142875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0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2"/>
          <w:lang w:eastAsia="en-US"/>
        </w:rPr>
        <w:t xml:space="preserve">      </w:t>
      </w:r>
      <w:r>
        <w:rPr>
          <w:rFonts w:ascii="Century Gothic" w:eastAsia="Batang" w:hAnsi="Century Gothic" w:cs="Arial"/>
          <w:noProof/>
          <w:sz w:val="24"/>
          <w:szCs w:val="22"/>
          <w:lang w:eastAsia="en-US"/>
        </w:rPr>
        <w:drawing>
          <wp:inline distT="0" distB="0" distL="0" distR="0">
            <wp:extent cx="2828925" cy="279082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21A" w:rsidRDefault="00E7421A" w:rsidP="00A04B15">
      <w:pPr>
        <w:tabs>
          <w:tab w:val="left" w:pos="284"/>
        </w:tabs>
        <w:spacing w:after="0" w:line="276" w:lineRule="auto"/>
        <w:ind w:left="360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A04B15">
      <w:pPr>
        <w:tabs>
          <w:tab w:val="left" w:pos="284"/>
        </w:tabs>
        <w:spacing w:after="0" w:line="276" w:lineRule="auto"/>
        <w:ind w:left="360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Pr="00703A2D" w:rsidRDefault="00512A1E" w:rsidP="00512A1E">
      <w:pPr>
        <w:tabs>
          <w:tab w:val="left" w:pos="284"/>
        </w:tabs>
        <w:spacing w:after="0" w:line="276" w:lineRule="auto"/>
        <w:ind w:left="360"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  <w:lang w:eastAsia="en-US"/>
        </w:rPr>
        <w:lastRenderedPageBreak/>
        <w:drawing>
          <wp:inline distT="0" distB="0" distL="0" distR="0">
            <wp:extent cx="3067050" cy="2343150"/>
            <wp:effectExtent l="76200" t="76200" r="133350" b="133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2163"/>
        <w:gridCol w:w="1433"/>
        <w:gridCol w:w="1057"/>
        <w:gridCol w:w="1636"/>
        <w:gridCol w:w="155"/>
        <w:gridCol w:w="2244"/>
        <w:gridCol w:w="719"/>
      </w:tblGrid>
      <w:tr w:rsidR="00B54AB2" w:rsidRPr="00B54AB2" w:rsidTr="00F80FB9">
        <w:trPr>
          <w:trHeight w:val="285"/>
        </w:trPr>
        <w:tc>
          <w:tcPr>
            <w:tcW w:w="1019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E058B7">
            <w:pPr>
              <w:tabs>
                <w:tab w:val="left" w:pos="4311"/>
              </w:tabs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F80FB9">
        <w:trPr>
          <w:trHeight w:val="360"/>
        </w:trPr>
        <w:tc>
          <w:tcPr>
            <w:tcW w:w="7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163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F80FB9">
        <w:trPr>
          <w:trHeight w:val="24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16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0A28E1" w:rsidRDefault="00E7421A" w:rsidP="00787BF1">
            <w:pPr>
              <w:spacing w:after="0" w:line="240" w:lineRule="auto"/>
              <w:ind w:right="198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</w:t>
            </w:r>
            <w:r w:rsidR="00787BF1"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DEPOLARI TEMİZLİĞİ UYARI VE BİLDİRİMİ SMS MESAJI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FD68B5"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E7421A"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4</w:t>
            </w:r>
            <w:r w:rsidR="00FD68B5"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</w:t>
            </w:r>
            <w:r w:rsidR="00E7421A"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="00FD68B5"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F80FB9">
        <w:trPr>
          <w:trHeight w:val="240"/>
        </w:trPr>
        <w:tc>
          <w:tcPr>
            <w:tcW w:w="78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7421A"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REGAİB KANDİLİ SMS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E7421A"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27.02.2020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57713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57713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B54AB2" w:rsidRPr="00B54AB2" w:rsidTr="00F80FB9">
        <w:trPr>
          <w:trHeight w:val="270"/>
        </w:trPr>
        <w:tc>
          <w:tcPr>
            <w:tcW w:w="1019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F80FB9">
        <w:trPr>
          <w:trHeight w:val="375"/>
        </w:trPr>
        <w:tc>
          <w:tcPr>
            <w:tcW w:w="78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S.NO</w:t>
            </w:r>
          </w:p>
        </w:tc>
        <w:tc>
          <w:tcPr>
            <w:tcW w:w="644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DUYURU KONUSU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ASILMA TARİHİ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KALD.TARİHİ</w:t>
            </w:r>
          </w:p>
        </w:tc>
      </w:tr>
      <w:tr w:rsidR="00B54AB2" w:rsidRPr="00B54AB2" w:rsidTr="00F80FB9">
        <w:trPr>
          <w:trHeight w:val="240"/>
        </w:trPr>
        <w:tc>
          <w:tcPr>
            <w:tcW w:w="78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644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0A28E1" w:rsidRDefault="00E7421A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CORONOVİRUS KORUNMA ÖNLEMLERİ</w:t>
            </w: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sz w:val="18"/>
                <w:szCs w:val="18"/>
              </w:rPr>
              <w:t> </w:t>
            </w:r>
            <w:r w:rsidR="00E7421A"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28.02.2020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sz w:val="18"/>
                <w:szCs w:val="18"/>
              </w:rPr>
              <w:t> </w:t>
            </w:r>
          </w:p>
        </w:tc>
      </w:tr>
      <w:tr w:rsidR="00B54AB2" w:rsidRPr="00B54AB2" w:rsidTr="00F80FB9">
        <w:trPr>
          <w:trHeight w:val="300"/>
        </w:trPr>
        <w:tc>
          <w:tcPr>
            <w:tcW w:w="438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18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406A71" w:rsidTr="00F80FB9">
        <w:trPr>
          <w:trHeight w:val="255"/>
        </w:trPr>
        <w:tc>
          <w:tcPr>
            <w:tcW w:w="438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AYLIK FAALİYET RAPORUNU WEB SİTESİNE GİRİLMESİ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406A71" w:rsidRPr="000A28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63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406A7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</w:pPr>
            <w:r w:rsidRPr="00406A71"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406A7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FFFFFF"/>
                <w:sz w:val="16"/>
                <w:szCs w:val="16"/>
              </w:rPr>
            </w:pPr>
            <w:r w:rsidRPr="00406A71">
              <w:rPr>
                <w:rFonts w:ascii="Century Gothic" w:eastAsia="Times New Roman" w:hAnsi="Century Gothic" w:cs="Arial TUR"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B54AB2" w:rsidRPr="00E058B7" w:rsidTr="00F80FB9">
        <w:trPr>
          <w:trHeight w:val="255"/>
        </w:trPr>
        <w:tc>
          <w:tcPr>
            <w:tcW w:w="438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0A28E1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FD68B5" w:rsidRPr="000A28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√</w:t>
            </w:r>
          </w:p>
        </w:tc>
        <w:tc>
          <w:tcPr>
            <w:tcW w:w="16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E058B7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</w:pPr>
            <w:r w:rsidRPr="00E058B7"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A28E1" w:rsidRDefault="00FD68B5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Sakinlerden gelen talepler Yönetim kurulu ile paylaşılmaktadır.</w:t>
            </w:r>
          </w:p>
        </w:tc>
      </w:tr>
      <w:tr w:rsidR="00E7421A" w:rsidRPr="00E058B7" w:rsidTr="00F80FB9">
        <w:trPr>
          <w:trHeight w:val="390"/>
        </w:trPr>
        <w:tc>
          <w:tcPr>
            <w:tcW w:w="4385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421A" w:rsidRPr="000A28E1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7421A" w:rsidRPr="000A28E1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√</w:t>
            </w:r>
          </w:p>
        </w:tc>
        <w:tc>
          <w:tcPr>
            <w:tcW w:w="16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21A" w:rsidRPr="00E058B7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</w:pPr>
            <w:r w:rsidRPr="00E058B7">
              <w:rPr>
                <w:rFonts w:ascii="Century Gothic" w:eastAsia="Times New Roman" w:hAnsi="Century Gothic" w:cs="Arial TUR"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7421A" w:rsidRPr="000A28E1" w:rsidRDefault="00E7421A" w:rsidP="00E7421A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 22 bağımsız bölüm yeni malik talebi üzerine bahçesine 3 adet meyve ağacı dikilmiştir.</w:t>
            </w:r>
          </w:p>
        </w:tc>
      </w:tr>
    </w:tbl>
    <w:p w:rsidR="00B54AB2" w:rsidRPr="00E058B7" w:rsidRDefault="00B54AB2" w:rsidP="00A03DEE">
      <w:pPr>
        <w:pStyle w:val="ListeParagraf"/>
        <w:tabs>
          <w:tab w:val="left" w:pos="284"/>
        </w:tabs>
        <w:spacing w:after="0" w:line="360" w:lineRule="auto"/>
        <w:ind w:left="0" w:right="272"/>
        <w:contextualSpacing w:val="0"/>
        <w:jc w:val="both"/>
        <w:rPr>
          <w:rFonts w:ascii="Century Gothic" w:hAnsi="Century Gothic" w:cs="Arial"/>
          <w:sz w:val="16"/>
          <w:szCs w:val="16"/>
        </w:rPr>
      </w:pPr>
    </w:p>
    <w:tbl>
      <w:tblPr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57"/>
      </w:tblGrid>
      <w:tr w:rsidR="00FF4FC1" w:rsidRPr="005D2AA7" w:rsidTr="002B7363">
        <w:trPr>
          <w:trHeight w:val="512"/>
        </w:trPr>
        <w:tc>
          <w:tcPr>
            <w:tcW w:w="10357" w:type="dxa"/>
            <w:shd w:val="clear" w:color="auto" w:fill="BFBFBF" w:themeFill="background1" w:themeFillShade="BF"/>
            <w:vAlign w:val="center"/>
          </w:tcPr>
          <w:p w:rsidR="00FF4FC1" w:rsidRPr="005D2AA7" w:rsidRDefault="00FF4FC1" w:rsidP="002B7363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Tahoma"/>
                <w:b/>
                <w:sz w:val="24"/>
                <w:szCs w:val="24"/>
              </w:rPr>
              <w:t>3.TEKNİK &amp; İNŞAİ FAALİYETLER</w:t>
            </w:r>
          </w:p>
        </w:tc>
      </w:tr>
    </w:tbl>
    <w:p w:rsidR="005D2AA7" w:rsidRPr="00FF4FC1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0"/>
          <w:szCs w:val="24"/>
        </w:rPr>
      </w:pPr>
    </w:p>
    <w:p w:rsidR="00C02198" w:rsidRPr="00C02198" w:rsidRDefault="00C02198" w:rsidP="0037364E">
      <w:pPr>
        <w:numPr>
          <w:ilvl w:val="0"/>
          <w:numId w:val="7"/>
        </w:numPr>
        <w:tabs>
          <w:tab w:val="left" w:pos="284"/>
          <w:tab w:val="left" w:pos="10206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Su depoları, elektrik tesisatları, aydınlatmalar,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jeneratörler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 xml:space="preserve"> hidrofor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odalarında bulunan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pompalar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D68B5">
        <w:rPr>
          <w:rFonts w:ascii="Century Gothic" w:eastAsia="Batang" w:hAnsi="Century Gothic" w:cs="Arial"/>
          <w:sz w:val="22"/>
          <w:szCs w:val="22"/>
          <w:lang w:eastAsia="en-US"/>
        </w:rPr>
        <w:t>gün aşırı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takip 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edilmekte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>dir. Şiddetli yağışlı günlerde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sitenin ortak gider rögarları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nın taşma ihtimaline karşı kontrol</w:t>
      </w:r>
      <w:r w:rsidR="00B71E91">
        <w:rPr>
          <w:rFonts w:ascii="Century Gothic" w:eastAsia="Batang" w:hAnsi="Century Gothic" w:cs="Arial"/>
          <w:sz w:val="22"/>
          <w:szCs w:val="22"/>
          <w:lang w:eastAsia="en-US"/>
        </w:rPr>
        <w:t xml:space="preserve"> edilmektedir. S</w:t>
      </w:r>
      <w:r w:rsidR="00C6748F" w:rsidRPr="00C02198">
        <w:rPr>
          <w:rFonts w:ascii="Century Gothic" w:eastAsia="Batang" w:hAnsi="Century Gothic" w:cs="Arial"/>
          <w:sz w:val="22"/>
          <w:szCs w:val="22"/>
          <w:lang w:eastAsia="en-US"/>
        </w:rPr>
        <w:t>istemin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aksaksız bir şekilde çalışması için tüm tedbirler alınmaktadır.</w:t>
      </w:r>
    </w:p>
    <w:p w:rsidR="00C02198" w:rsidRDefault="00FD68B5" w:rsidP="009B3057">
      <w:pPr>
        <w:numPr>
          <w:ilvl w:val="0"/>
          <w:numId w:val="7"/>
        </w:numPr>
        <w:tabs>
          <w:tab w:val="left" w:pos="284"/>
          <w:tab w:val="left" w:pos="10206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>sansör, hidrofor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pompaları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havuz pompaları,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jeneratör vb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. ekipmanların bakımları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rutin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olarak yapılmaktadır</w:t>
      </w:r>
      <w:r w:rsidR="00FF4FC1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0B4963" w:rsidRDefault="000B4963" w:rsidP="009B3057">
      <w:pPr>
        <w:numPr>
          <w:ilvl w:val="0"/>
          <w:numId w:val="7"/>
        </w:numPr>
        <w:tabs>
          <w:tab w:val="left" w:pos="284"/>
          <w:tab w:val="left" w:pos="10065"/>
        </w:tabs>
        <w:spacing w:after="0" w:line="336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Otis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asansör firması tarafından b blok asansörün bakımı</w:t>
      </w:r>
      <w:r w:rsidR="003927B2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yapılm</w:t>
      </w:r>
      <w:r w:rsidR="003927B2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512A1E" w:rsidRDefault="00512A1E" w:rsidP="00512A1E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512A1E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512A1E">
      <w:pPr>
        <w:tabs>
          <w:tab w:val="left" w:pos="284"/>
          <w:tab w:val="left" w:pos="10065"/>
        </w:tabs>
        <w:spacing w:after="0" w:line="33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0B4963" w:rsidRDefault="00114685" w:rsidP="00F80FB9">
      <w:pPr>
        <w:numPr>
          <w:ilvl w:val="0"/>
          <w:numId w:val="7"/>
        </w:numPr>
        <w:tabs>
          <w:tab w:val="left" w:pos="284"/>
          <w:tab w:val="left" w:pos="10206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İski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suyu kesintisinden sonra </w:t>
      </w:r>
      <w:r w:rsidR="003927B2">
        <w:rPr>
          <w:rFonts w:ascii="Century Gothic" w:eastAsia="Batang" w:hAnsi="Century Gothic" w:cs="Arial"/>
          <w:sz w:val="22"/>
          <w:szCs w:val="22"/>
          <w:lang w:eastAsia="en-US"/>
        </w:rPr>
        <w:t>C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blok su deposu hidroforu arızalanmıştır. Elektrotlarının bağlantısı</w:t>
      </w:r>
      <w:r w:rsidR="00F80FB9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tekrar yapılarak arıza giderilmiştir.</w:t>
      </w:r>
    </w:p>
    <w:p w:rsidR="00C02198" w:rsidRPr="003927B2" w:rsidRDefault="00512A1E" w:rsidP="003927B2">
      <w:pPr>
        <w:tabs>
          <w:tab w:val="left" w:pos="284"/>
        </w:tabs>
        <w:spacing w:after="0" w:line="336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164A78">
        <w:rPr>
          <w:noProof/>
        </w:rPr>
        <w:drawing>
          <wp:inline distT="0" distB="0" distL="0" distR="0">
            <wp:extent cx="2203452" cy="3076575"/>
            <wp:effectExtent l="77787" t="74613" r="141288" b="141287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462" cy="3076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2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1247"/>
        <w:gridCol w:w="1111"/>
        <w:gridCol w:w="1161"/>
        <w:gridCol w:w="1486"/>
        <w:gridCol w:w="1549"/>
        <w:gridCol w:w="1586"/>
        <w:gridCol w:w="851"/>
      </w:tblGrid>
      <w:tr w:rsidR="006D0FDD" w:rsidRPr="006D0FDD" w:rsidTr="0037364E">
        <w:trPr>
          <w:trHeight w:val="435"/>
        </w:trPr>
        <w:tc>
          <w:tcPr>
            <w:tcW w:w="1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0A28E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0A28E1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0A28E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0A28E1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48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:rsidTr="0037364E">
        <w:trPr>
          <w:trHeight w:val="195"/>
        </w:trPr>
        <w:tc>
          <w:tcPr>
            <w:tcW w:w="125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 BLOK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0A28E1" w:rsidRDefault="00450473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058B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  <w:r w:rsidRPr="00E058B7"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  <w:t> </w:t>
            </w: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058B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  <w:r w:rsidRPr="00E058B7"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37364E">
        <w:trPr>
          <w:trHeight w:val="156"/>
        </w:trPr>
        <w:tc>
          <w:tcPr>
            <w:tcW w:w="125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 BLOK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A28E1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50473"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E058B7"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kat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A28E1" w:rsidRDefault="00450473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058B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  <w:r w:rsidRPr="00E058B7"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  <w:t> </w:t>
            </w: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A28E1" w:rsidRDefault="0024436B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058B7"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KATLARDA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37364E">
        <w:trPr>
          <w:trHeight w:val="195"/>
        </w:trPr>
        <w:tc>
          <w:tcPr>
            <w:tcW w:w="125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C6748F" w:rsidRDefault="0045047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 BLOK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058B7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  <w:r w:rsidRPr="00E058B7"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  <w:t> </w:t>
            </w: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0A28E1" w:rsidRDefault="006D0FD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50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37364E">
        <w:trPr>
          <w:trHeight w:val="195"/>
        </w:trPr>
        <w:tc>
          <w:tcPr>
            <w:tcW w:w="125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SOS.TESİS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bottom"/>
            <w:hideMark/>
          </w:tcPr>
          <w:p w:rsidR="00E058B7" w:rsidRPr="000A28E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058B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  <w:r w:rsidRPr="00E058B7"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  <w:t> </w:t>
            </w: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</w:t>
            </w:r>
            <w:r w:rsidR="001D4D08"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 ADET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37364E">
        <w:trPr>
          <w:trHeight w:val="195"/>
        </w:trPr>
        <w:tc>
          <w:tcPr>
            <w:tcW w:w="125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R</w:t>
            </w: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K A BLOK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E058B7" w:rsidRPr="000A28E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E058B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  <w:r w:rsidRPr="00E058B7"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  <w:t> </w:t>
            </w: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6KG/9 ADET 50KG/2 ADET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0A28E1" w:rsidRDefault="001D4D08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58B7" w:rsidRPr="006D0FDD" w:rsidTr="0037364E">
        <w:trPr>
          <w:trHeight w:val="195"/>
        </w:trPr>
        <w:tc>
          <w:tcPr>
            <w:tcW w:w="125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B BLOK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0A28E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E058B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6KG/15 ADET</w:t>
            </w:r>
          </w:p>
          <w:p w:rsidR="00D9750D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37364E">
        <w:trPr>
          <w:trHeight w:val="195"/>
        </w:trPr>
        <w:tc>
          <w:tcPr>
            <w:tcW w:w="125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OTOPARK C  BLOK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058B7" w:rsidRPr="000A28E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58B7" w:rsidRPr="00E058B7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58B7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6KG/11 ADET</w:t>
            </w:r>
          </w:p>
          <w:p w:rsidR="00D9750D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50KG/3 ADET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058B7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9750D" w:rsidRPr="006D0FDD" w:rsidTr="0037364E">
        <w:trPr>
          <w:trHeight w:val="145"/>
        </w:trPr>
        <w:tc>
          <w:tcPr>
            <w:tcW w:w="125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D9750D" w:rsidRPr="00C6748F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GÜVENLİK MOBOSU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D9750D" w:rsidRPr="000A28E1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750D" w:rsidRPr="00E058B7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Cs/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750D" w:rsidRPr="000A28E1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6KG/1 ADET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9750D" w:rsidRPr="00D9750D" w:rsidRDefault="00D9750D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058B7" w:rsidRPr="006D0FDD" w:rsidTr="0037364E">
        <w:trPr>
          <w:trHeight w:val="161"/>
        </w:trPr>
        <w:tc>
          <w:tcPr>
            <w:tcW w:w="1258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E058B7" w:rsidRPr="00C6748F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6748F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TOPLAM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058B7" w:rsidRPr="000A28E1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0A28E1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A28E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1D4D08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8"/>
                <w:szCs w:val="18"/>
              </w:rPr>
            </w:pPr>
            <w:r w:rsidRPr="001D4D08">
              <w:rPr>
                <w:rFonts w:ascii="Century Gothic" w:eastAsia="Times New Roman" w:hAnsi="Century Gothic" w:cs="Arial TUR"/>
                <w:b/>
                <w:sz w:val="18"/>
                <w:szCs w:val="18"/>
              </w:rPr>
              <w:t> 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58B7" w:rsidRPr="001D4D08" w:rsidRDefault="001D4D08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D4D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6KG/42 ADET</w:t>
            </w:r>
          </w:p>
          <w:p w:rsidR="001D4D08" w:rsidRPr="001D4D08" w:rsidRDefault="001D4D08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D4D0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50KG/8 ADET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1D4D08" w:rsidRDefault="001D4D08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D4D0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D9750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D9750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058B7" w:rsidRPr="006D0FDD" w:rsidTr="0037364E">
        <w:trPr>
          <w:trHeight w:val="330"/>
        </w:trPr>
        <w:tc>
          <w:tcPr>
            <w:tcW w:w="47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3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E058B7" w:rsidRPr="006D0FDD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58B7" w:rsidRPr="006D0FDD" w:rsidTr="0037364E">
        <w:trPr>
          <w:trHeight w:val="195"/>
        </w:trPr>
        <w:tc>
          <w:tcPr>
            <w:tcW w:w="477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B BLOK </w:t>
            </w:r>
            <w:r w:rsidR="001D4D08"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 ADET </w:t>
            </w: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BUGA-OTİS ASANSÖR</w:t>
            </w:r>
          </w:p>
        </w:tc>
        <w:tc>
          <w:tcPr>
            <w:tcW w:w="1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4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AYLIK</w:t>
            </w:r>
          </w:p>
        </w:tc>
      </w:tr>
      <w:tr w:rsidR="00E058B7" w:rsidRPr="006D0FDD" w:rsidTr="0037364E">
        <w:trPr>
          <w:trHeight w:val="195"/>
        </w:trPr>
        <w:tc>
          <w:tcPr>
            <w:tcW w:w="477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ADET JENERATÖR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ARMAK JENERATÖR</w:t>
            </w: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AYLIK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AYLIK</w:t>
            </w:r>
          </w:p>
        </w:tc>
      </w:tr>
      <w:tr w:rsidR="00E058B7" w:rsidRPr="006D0FDD" w:rsidTr="0037364E">
        <w:trPr>
          <w:trHeight w:val="195"/>
        </w:trPr>
        <w:tc>
          <w:tcPr>
            <w:tcW w:w="477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058B7" w:rsidRPr="00354290" w:rsidRDefault="00E058B7" w:rsidP="00E058B7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4 ADET HİDROFOR POMPASI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ERD TEKNİK HİZ.</w:t>
            </w:r>
          </w:p>
        </w:tc>
        <w:tc>
          <w:tcPr>
            <w:tcW w:w="15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AYLIK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058B7" w:rsidRPr="00354290" w:rsidRDefault="00E058B7" w:rsidP="000A28E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5429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 AYLIK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B2573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F4FC1" w:rsidRDefault="00FF4FC1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F4FC1" w:rsidRDefault="00FF4FC1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F4FC1" w:rsidRDefault="00FF4FC1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F4FC1" w:rsidRDefault="00FF4FC1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F80FB9" w:rsidRDefault="00F80FB9" w:rsidP="00F80FB9">
      <w:pPr>
        <w:tabs>
          <w:tab w:val="left" w:pos="284"/>
        </w:tabs>
        <w:spacing w:after="0" w:line="360" w:lineRule="auto"/>
        <w:ind w:right="131"/>
        <w:jc w:val="both"/>
        <w:rPr>
          <w:rFonts w:ascii="Century Gothic" w:hAnsi="Century Gothic"/>
          <w:sz w:val="10"/>
          <w:szCs w:val="24"/>
        </w:rPr>
      </w:pPr>
    </w:p>
    <w:p w:rsidR="00B2573E" w:rsidRDefault="00B2573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512A1E" w:rsidRDefault="00512A1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512A1E" w:rsidRPr="00A03DEE" w:rsidRDefault="00512A1E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0A28E1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Güvenlik hizmetleri ORKUN GÜVENLİK firması tarafın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 xml:space="preserve">dan </w:t>
      </w:r>
      <w:r w:rsidR="000A28E1">
        <w:rPr>
          <w:rFonts w:ascii="Century Gothic" w:eastAsia="Batang" w:hAnsi="Century Gothic" w:cs="Arial"/>
          <w:sz w:val="22"/>
          <w:szCs w:val="22"/>
          <w:lang w:eastAsia="en-US"/>
        </w:rPr>
        <w:t xml:space="preserve">6 kişilik kadro ile </w:t>
      </w:r>
      <w:r w:rsidR="00C6748F">
        <w:rPr>
          <w:rFonts w:ascii="Century Gothic" w:eastAsia="Batang" w:hAnsi="Century Gothic" w:cs="Arial"/>
          <w:sz w:val="22"/>
          <w:szCs w:val="22"/>
          <w:lang w:eastAsia="en-US"/>
        </w:rPr>
        <w:t>(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5</w:t>
      </w:r>
      <w:r w:rsidR="000A28E1">
        <w:rPr>
          <w:rFonts w:ascii="Century Gothic" w:eastAsia="Batang" w:hAnsi="Century Gothic" w:cs="Arial"/>
          <w:sz w:val="22"/>
          <w:szCs w:val="22"/>
          <w:lang w:eastAsia="en-US"/>
        </w:rPr>
        <w:t xml:space="preserve"> Güvenlik Görevlisi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1</w:t>
      </w:r>
      <w:r w:rsidR="000A28E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Danışma</w:t>
      </w:r>
      <w:r w:rsidR="000A28E1">
        <w:rPr>
          <w:rFonts w:ascii="Century Gothic" w:eastAsia="Batang" w:hAnsi="Century Gothic" w:cs="Arial"/>
          <w:sz w:val="22"/>
          <w:szCs w:val="22"/>
          <w:lang w:eastAsia="en-US"/>
        </w:rPr>
        <w:t xml:space="preserve"> Personeli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)</w:t>
      </w:r>
      <w:r w:rsidR="000A28E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24 saat esasına göre gündüz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kişi, gece </w:t>
      </w:r>
      <w:r w:rsidR="0024436B">
        <w:rPr>
          <w:rFonts w:ascii="Century Gothic" w:eastAsia="Batang" w:hAnsi="Century Gothic" w:cs="Arial"/>
          <w:sz w:val="22"/>
          <w:szCs w:val="22"/>
          <w:lang w:eastAsia="en-US"/>
        </w:rPr>
        <w:t>2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olacak şekilde sağlanmaktadır.</w:t>
      </w:r>
    </w:p>
    <w:p w:rsidR="00C02198" w:rsidRPr="00C02198" w:rsidRDefault="00C02198" w:rsidP="000A28E1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5188 sayılı Özel Güvenlik Hizmetlerine Dair Kanun doğrultusunda güvenlik hizmeti uygulamaları yapılmaktadır.</w:t>
      </w:r>
    </w:p>
    <w:p w:rsidR="00C02198" w:rsidRPr="00C02198" w:rsidRDefault="00C02198" w:rsidP="00A03DEE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4436B" w:rsidRPr="0024436B">
        <w:rPr>
          <w:rFonts w:ascii="Century Gothic" w:eastAsia="Batang" w:hAnsi="Century Gothic" w:cs="Arial"/>
          <w:sz w:val="22"/>
          <w:szCs w:val="22"/>
          <w:lang w:eastAsia="en-US"/>
        </w:rPr>
        <w:t>37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kameralı CCTV sistemi ile izlenmekte olup 15 günlük kayıt tutulmaktadır.</w:t>
      </w:r>
    </w:p>
    <w:p w:rsidR="00C02198" w:rsidRPr="00C02198" w:rsidRDefault="00C02198" w:rsidP="000A28E1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0A28E1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tarafından takip edilmekte, asansörün kullanılmaması için tüm tedbirler alınmaktadır.</w:t>
      </w:r>
    </w:p>
    <w:p w:rsidR="00C02198" w:rsidRPr="00C02198" w:rsidRDefault="00C02198" w:rsidP="00A03DEE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F80FB9">
      <w:pPr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A03DEE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Pr="00D34F34" w:rsidRDefault="00C02198" w:rsidP="000A28E1">
      <w:pPr>
        <w:tabs>
          <w:tab w:val="left" w:pos="284"/>
        </w:tabs>
        <w:spacing w:after="0" w:line="360" w:lineRule="auto"/>
        <w:ind w:left="284"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tbl>
      <w:tblPr>
        <w:tblW w:w="1034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6"/>
        <w:gridCol w:w="1109"/>
        <w:gridCol w:w="1110"/>
        <w:gridCol w:w="140"/>
        <w:gridCol w:w="1485"/>
        <w:gridCol w:w="1429"/>
        <w:gridCol w:w="1489"/>
        <w:gridCol w:w="1369"/>
        <w:gridCol w:w="141"/>
      </w:tblGrid>
      <w:tr w:rsidR="003A1312" w:rsidRPr="003A1312" w:rsidTr="00F80FB9">
        <w:trPr>
          <w:gridAfter w:val="1"/>
          <w:wAfter w:w="141" w:type="dxa"/>
          <w:trHeight w:val="405"/>
        </w:trPr>
        <w:tc>
          <w:tcPr>
            <w:tcW w:w="20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</w:p>
        </w:tc>
        <w:tc>
          <w:tcPr>
            <w:tcW w:w="235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4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9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F80FB9">
        <w:trPr>
          <w:gridAfter w:val="1"/>
          <w:wAfter w:w="141" w:type="dxa"/>
          <w:trHeight w:val="405"/>
        </w:trPr>
        <w:tc>
          <w:tcPr>
            <w:tcW w:w="20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F80FB9">
        <w:trPr>
          <w:gridAfter w:val="1"/>
          <w:wAfter w:w="141" w:type="dxa"/>
          <w:trHeight w:val="256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6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120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BARİYER SİSTEMİ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10.01.2020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465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OTOMATİK ARAÇ GEÇİŞ SİSTEMİ (OGS)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  <w:t>10.01.2020</w:t>
            </w:r>
          </w:p>
          <w:p w:rsidR="0055189B" w:rsidRPr="000A28E1" w:rsidRDefault="0055189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8"/>
              </w:rPr>
            </w:pP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243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PLAKA TANIMA SİSTEMİ (PTS)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263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ÇEVRE GÜVENLİK KAMERALARI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55189B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282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YÖNETİM OFİSİ KAMERALARI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70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TURNİKELİ YAYA GEÇİŞ SİSTEMİ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156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SİTE YAYA GİRİŞ KAPILARI/KARTLI GEÇİŞ SİSTEMİ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80FB9">
        <w:trPr>
          <w:gridAfter w:val="1"/>
          <w:wAfter w:w="141" w:type="dxa"/>
          <w:trHeight w:val="298"/>
        </w:trPr>
        <w:tc>
          <w:tcPr>
            <w:tcW w:w="20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DAHİLİ HAT SİSTEMİ (İNTERKOM)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A28E1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  <w:r w:rsidRPr="000A28E1"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  <w:t> </w:t>
            </w:r>
            <w:r w:rsidR="0055189B" w:rsidRPr="000A28E1">
              <w:rPr>
                <w:rFonts w:ascii="Century Gothic" w:eastAsia="Times New Roman" w:hAnsi="Century Gothic" w:cs="Calibri"/>
                <w:b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80FB9" w:rsidRPr="005D2AA7" w:rsidTr="00F80F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38"/>
        </w:trPr>
        <w:tc>
          <w:tcPr>
            <w:tcW w:w="10348" w:type="dxa"/>
            <w:gridSpan w:val="9"/>
            <w:shd w:val="clear" w:color="auto" w:fill="BFBFBF" w:themeFill="background1" w:themeFillShade="BF"/>
            <w:vAlign w:val="center"/>
          </w:tcPr>
          <w:p w:rsidR="00F80FB9" w:rsidRPr="00EE3549" w:rsidRDefault="00F80FB9" w:rsidP="0037364E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0A28E1" w:rsidRPr="00FF4FC1" w:rsidRDefault="000A28E1" w:rsidP="0076771A">
      <w:pPr>
        <w:tabs>
          <w:tab w:val="left" w:pos="426"/>
        </w:tabs>
        <w:rPr>
          <w:rFonts w:ascii="Century Gothic" w:hAnsi="Century Gothic" w:cs="Arial"/>
          <w:sz w:val="20"/>
          <w:szCs w:val="24"/>
        </w:rPr>
      </w:pPr>
    </w:p>
    <w:p w:rsidR="0088332A" w:rsidRDefault="00A03DEE" w:rsidP="00703A2D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Temizlik personell</w:t>
      </w:r>
      <w:r w:rsidR="000A28E1">
        <w:rPr>
          <w:rFonts w:ascii="Century Gothic" w:eastAsia="Batang" w:hAnsi="Century Gothic" w:cs="Arial"/>
          <w:sz w:val="22"/>
          <w:szCs w:val="22"/>
          <w:lang w:eastAsia="en-US"/>
        </w:rPr>
        <w:t>erine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kurum içi eğitim verilmektedir.</w:t>
      </w:r>
    </w:p>
    <w:p w:rsidR="00114685" w:rsidRPr="000A28E1" w:rsidRDefault="00114685" w:rsidP="00114685">
      <w:pPr>
        <w:numPr>
          <w:ilvl w:val="0"/>
          <w:numId w:val="7"/>
        </w:numPr>
        <w:tabs>
          <w:tab w:val="left" w:pos="284"/>
          <w:tab w:val="left" w:pos="10206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3 adet su deposu 3 gün içinde boşaltılıp Temiz İstanbul firmasına temizletilmiştir.</w:t>
      </w:r>
    </w:p>
    <w:p w:rsidR="00114685" w:rsidRDefault="00114685" w:rsidP="00F80FB9">
      <w:pPr>
        <w:tabs>
          <w:tab w:val="left" w:pos="284"/>
          <w:tab w:val="left" w:pos="10206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292932" cy="2935605"/>
            <wp:effectExtent l="78422" t="73978" r="129223" b="129222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447" cy="2972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2A1E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>
        <w:rPr>
          <w:noProof/>
        </w:rPr>
        <w:drawing>
          <wp:inline distT="0" distB="0" distL="0" distR="0">
            <wp:extent cx="2297664" cy="2874210"/>
            <wp:effectExtent l="73660" t="78740" r="138430" b="13843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738" cy="2895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2CEB" w:rsidRDefault="001B2CEB" w:rsidP="00F25C9B">
      <w:pPr>
        <w:tabs>
          <w:tab w:val="left" w:pos="284"/>
        </w:tabs>
        <w:spacing w:after="0" w:line="360" w:lineRule="auto"/>
        <w:ind w:right="-1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362584" cy="2927350"/>
            <wp:effectExtent l="79375" t="73025" r="136525" b="136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893" cy="2930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5C9B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</w:t>
      </w:r>
      <w:r>
        <w:rPr>
          <w:noProof/>
        </w:rPr>
        <w:drawing>
          <wp:inline distT="0" distB="0" distL="0" distR="0">
            <wp:extent cx="2349064" cy="2881213"/>
            <wp:effectExtent l="76835" t="75565" r="128270" b="12827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637" cy="28843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B15" w:rsidRDefault="00A04B15" w:rsidP="00A04B15">
      <w:pPr>
        <w:pStyle w:val="ListeParagraf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45"/>
        <w:rPr>
          <w:rFonts w:ascii="Century Gothic" w:eastAsia="Tahoma" w:hAnsi="Century Gothic" w:cs="Tahoma"/>
        </w:rPr>
      </w:pPr>
    </w:p>
    <w:p w:rsidR="002D505D" w:rsidRPr="00D46745" w:rsidRDefault="00A04B15" w:rsidP="009B3057">
      <w:pPr>
        <w:numPr>
          <w:ilvl w:val="0"/>
          <w:numId w:val="7"/>
        </w:numPr>
        <w:tabs>
          <w:tab w:val="left" w:pos="284"/>
          <w:tab w:val="left" w:pos="1020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Coron</w:t>
      </w:r>
      <w:r w:rsidR="00F25C9B">
        <w:rPr>
          <w:rFonts w:ascii="Century Gothic" w:eastAsia="Batang" w:hAnsi="Century Gothic" w:cs="Arial"/>
          <w:sz w:val="22"/>
          <w:szCs w:val="22"/>
          <w:lang w:eastAsia="en-US"/>
        </w:rPr>
        <w:t>a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virüs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önlemleri kapsamında sıvı dezenfektan tedarik edilip sosyal tesis, 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blok apartman, asansör, güvenlik </w:t>
      </w: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moboları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>, personel odası</w:t>
      </w:r>
      <w:r w:rsidR="00D46745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kapı kolları, tırabzanlar vb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yerlerde dezenfeksiyon işlemi y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apılmaktadır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164A78">
        <w:rPr>
          <w:rFonts w:ascii="Century Gothic" w:eastAsia="Batang" w:hAnsi="Century Gothic" w:cs="Arial"/>
          <w:sz w:val="22"/>
          <w:szCs w:val="22"/>
          <w:lang w:eastAsia="en-US"/>
        </w:rPr>
        <w:t xml:space="preserve"> Dezenfeksiyon spreyin 24 saat koruma özelliği olduğundan işlem gün aşırı yapılmaya devam et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mektedir.</w:t>
      </w:r>
    </w:p>
    <w:p w:rsidR="00A03DEE" w:rsidRPr="002D505D" w:rsidRDefault="00A03DEE" w:rsidP="006F2F61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5F05C3">
        <w:rPr>
          <w:rFonts w:ascii="Century Gothic" w:eastAsia="Batang" w:hAnsi="Century Gothic" w:cs="Arial"/>
          <w:sz w:val="22"/>
          <w:szCs w:val="22"/>
          <w:lang w:eastAsia="en-US"/>
        </w:rPr>
        <w:t xml:space="preserve">ve yangın tüpleri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temizlenm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2D505D" w:rsidRDefault="00AD6DDD" w:rsidP="006F2F61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firstLine="0"/>
        <w:contextualSpacing/>
        <w:jc w:val="both"/>
        <w:rPr>
          <w:rFonts w:ascii="Century Gothic" w:eastAsia="Batang" w:hAnsi="Century Gothic" w:cs="Times New Roman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ürüyüş yollarının temizliği yapılm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="00A03DEE" w:rsidRPr="002D505D">
        <w:rPr>
          <w:rFonts w:ascii="Arial" w:eastAsia="Batang" w:hAnsi="Arial" w:cs="Arial"/>
          <w:sz w:val="22"/>
          <w:szCs w:val="22"/>
          <w:lang w:eastAsia="en-US"/>
        </w:rPr>
        <w:t xml:space="preserve">        </w:t>
      </w:r>
    </w:p>
    <w:p w:rsidR="00AD6DDD" w:rsidRPr="002D505D" w:rsidRDefault="00A03DEE" w:rsidP="006F2F61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6F2F61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6F2F61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Rutin çöplerin toplanması işlemleri yapılmaktadır.</w:t>
      </w:r>
    </w:p>
    <w:p w:rsidR="00A03DEE" w:rsidRPr="00A03DEE" w:rsidRDefault="008A181D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B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bölgesi, 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>katlar</w:t>
      </w:r>
      <w:r w:rsidR="00B81A6C">
        <w:rPr>
          <w:rFonts w:ascii="Century Gothic" w:eastAsia="Batang" w:hAnsi="Century Gothic" w:cs="Arial"/>
          <w:sz w:val="22"/>
          <w:szCs w:val="22"/>
          <w:lang w:eastAsia="en-US"/>
        </w:rPr>
        <w:t>ının</w:t>
      </w:r>
      <w:r w:rsidR="00703A2D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asansör</w:t>
      </w:r>
      <w:r w:rsidR="00B81A6C">
        <w:rPr>
          <w:rFonts w:ascii="Century Gothic" w:eastAsia="Batang" w:hAnsi="Century Gothic" w:cs="Arial"/>
          <w:sz w:val="22"/>
          <w:szCs w:val="22"/>
          <w:lang w:eastAsia="en-US"/>
        </w:rPr>
        <w:t>ünün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kapılarının temizliği işlemleri yapılmaktadır.</w:t>
      </w:r>
    </w:p>
    <w:p w:rsidR="00A03DEE" w:rsidRPr="002D505D" w:rsidRDefault="00A03DEE" w:rsidP="009B3057">
      <w:pPr>
        <w:numPr>
          <w:ilvl w:val="0"/>
          <w:numId w:val="4"/>
        </w:numPr>
        <w:tabs>
          <w:tab w:val="left" w:pos="284"/>
          <w:tab w:val="left" w:pos="10206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B2573E" w:rsidRPr="00A03DEE" w:rsidRDefault="00A03DEE" w:rsidP="00A03DE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>Günlük Faaliyetler:</w:t>
      </w:r>
      <w:r w:rsidR="00B81A6C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 </w:t>
      </w:r>
      <w:r w:rsidR="00416CC4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öp toplama işlemleri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>09:00-10:00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 xml:space="preserve">, </w:t>
      </w:r>
      <w:r w:rsidR="00F7161F">
        <w:rPr>
          <w:rFonts w:ascii="Century Gothic" w:eastAsia="Batang" w:hAnsi="Century Gothic" w:cs="Arial"/>
          <w:sz w:val="22"/>
          <w:szCs w:val="22"/>
          <w:lang w:eastAsia="en-US"/>
        </w:rPr>
        <w:t xml:space="preserve">16:00-17:00 saatlerinde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zamanında yapılm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. Yapılan işler günlük olarak kontrol edilm</w:t>
      </w:r>
      <w:r w:rsidR="006F2F61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D46745" w:rsidRPr="00A03DEE" w:rsidRDefault="00A03DEE" w:rsidP="00D46745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="00D46745" w:rsidRPr="008A181D">
        <w:rPr>
          <w:rFonts w:ascii="Century Gothic" w:hAnsi="Century Gothic" w:cs="Arial"/>
          <w:sz w:val="22"/>
          <w:szCs w:val="22"/>
        </w:rPr>
        <w:t>B Blok</w:t>
      </w:r>
      <w:r w:rsidR="00D46745" w:rsidRPr="00A03DEE">
        <w:rPr>
          <w:rFonts w:ascii="Century Gothic" w:hAnsi="Century Gothic" w:cs="Arial"/>
          <w:sz w:val="22"/>
          <w:szCs w:val="22"/>
        </w:rPr>
        <w:t xml:space="preserve"> </w:t>
      </w:r>
      <w:r w:rsidR="00D46745">
        <w:rPr>
          <w:rFonts w:ascii="Century Gothic" w:hAnsi="Century Gothic" w:cs="Arial"/>
          <w:sz w:val="22"/>
          <w:szCs w:val="22"/>
        </w:rPr>
        <w:t xml:space="preserve">katları </w:t>
      </w:r>
      <w:r w:rsidR="00D46745" w:rsidRPr="00A03DEE">
        <w:rPr>
          <w:rFonts w:ascii="Century Gothic" w:hAnsi="Century Gothic" w:cs="Arial"/>
          <w:sz w:val="22"/>
          <w:szCs w:val="22"/>
        </w:rPr>
        <w:t>detaylı temizliği yapılmaktadır.</w:t>
      </w:r>
    </w:p>
    <w:p w:rsidR="008A181D" w:rsidRPr="00A03DEE" w:rsidRDefault="00F7161F" w:rsidP="00067C00">
      <w:pPr>
        <w:tabs>
          <w:tab w:val="left" w:pos="2552"/>
          <w:tab w:val="left" w:pos="4373"/>
          <w:tab w:val="left" w:pos="10206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B blok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asansör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ü, katlar, camlar 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haftalık olarak temizlen</w:t>
      </w:r>
      <w:r w:rsidR="00B81A6C">
        <w:rPr>
          <w:rFonts w:ascii="Century Gothic" w:eastAsia="Times New Roman" w:hAnsi="Century Gothic" w:cs="Arial"/>
          <w:sz w:val="22"/>
          <w:szCs w:val="22"/>
          <w:lang w:eastAsia="en-US"/>
        </w:rPr>
        <w:t>mekte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B81A6C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A03DEE"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Sosyal tesis lavaboları, duşları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temizlenm</w:t>
      </w:r>
      <w:r w:rsidR="00B81A6C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="00DF0B79">
        <w:rPr>
          <w:rFonts w:ascii="Century Gothic" w:eastAsia="Times New Roman" w:hAnsi="Century Gothic" w:cs="Arial"/>
          <w:sz w:val="22"/>
          <w:szCs w:val="22"/>
          <w:lang w:eastAsia="en-US"/>
        </w:rPr>
        <w:t>. Sosyal tesis iç mekan temizlenmektedir.</w:t>
      </w:r>
      <w:r w:rsidR="008A181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p w:rsidR="00F7161F" w:rsidRPr="00F7161F" w:rsidRDefault="00A03DEE" w:rsidP="009B3057">
      <w:pPr>
        <w:tabs>
          <w:tab w:val="left" w:pos="2552"/>
          <w:tab w:val="left" w:pos="4373"/>
          <w:tab w:val="left" w:pos="10206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>15 Günlük Faaliyetler:</w:t>
      </w:r>
      <w:r w:rsidR="005914CD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 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osyal tesis camları silinmektedir. Havuz çevresi ve camları temizlenm</w:t>
      </w:r>
      <w:r w:rsidR="00F7161F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 w:rsidR="00F7161F" w:rsidRPr="00F7161F">
        <w:rPr>
          <w:rFonts w:ascii="Century Gothic" w:eastAsia="Times New Roman" w:hAnsi="Century Gothic" w:cs="Arial"/>
          <w:sz w:val="22"/>
          <w:szCs w:val="22"/>
          <w:lang w:eastAsia="en-US"/>
        </w:rPr>
        <w:t>ktedir.</w:t>
      </w:r>
    </w:p>
    <w:p w:rsidR="00D46745" w:rsidRDefault="00A03DEE" w:rsidP="00D46745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b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</w:p>
    <w:p w:rsidR="00703A2D" w:rsidRPr="00D46745" w:rsidRDefault="00703A2D" w:rsidP="00D4674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426" w:right="272" w:hanging="426"/>
        <w:jc w:val="both"/>
        <w:rPr>
          <w:rFonts w:ascii="Century Gothic" w:hAnsi="Century Gothic" w:cs="Arial"/>
          <w:sz w:val="22"/>
          <w:szCs w:val="22"/>
        </w:rPr>
      </w:pPr>
      <w:r w:rsidRPr="00D46745">
        <w:rPr>
          <w:rFonts w:ascii="Century Gothic" w:hAnsi="Century Gothic" w:cs="Arial"/>
          <w:sz w:val="22"/>
          <w:szCs w:val="22"/>
        </w:rPr>
        <w:t>Ortak alan çocuk parkı genel temizliği yapıl</w:t>
      </w:r>
      <w:r w:rsidR="005914CD">
        <w:rPr>
          <w:rFonts w:ascii="Century Gothic" w:hAnsi="Century Gothic" w:cs="Arial"/>
          <w:sz w:val="22"/>
          <w:szCs w:val="22"/>
        </w:rPr>
        <w:t>maktadır.</w:t>
      </w:r>
    </w:p>
    <w:p w:rsidR="00703A2D" w:rsidRDefault="00703A2D" w:rsidP="009B3057">
      <w:pPr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703A2D" w:rsidRDefault="00F7161F" w:rsidP="00B81A6C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703A2D">
        <w:rPr>
          <w:rFonts w:ascii="Century Gothic" w:eastAsia="Times New Roman" w:hAnsi="Century Gothic" w:cs="Arial"/>
          <w:sz w:val="22"/>
          <w:szCs w:val="22"/>
          <w:lang w:eastAsia="en-US"/>
        </w:rPr>
        <w:t>Havuzun içi temizlenmektedir.</w:t>
      </w:r>
      <w:r w:rsidR="00DF0B79" w:rsidRPr="00703A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703A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</w:p>
    <w:p w:rsidR="00E87F9D" w:rsidRDefault="00DF0B79" w:rsidP="00B81A6C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703A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A, </w:t>
      </w:r>
      <w:r w:rsidR="005914CD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Pr="00703A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  <w:r w:rsidR="005914CD">
        <w:rPr>
          <w:rFonts w:ascii="Century Gothic" w:eastAsia="Times New Roman" w:hAnsi="Century Gothic" w:cs="Arial"/>
          <w:sz w:val="22"/>
          <w:szCs w:val="22"/>
          <w:lang w:eastAsia="en-US"/>
        </w:rPr>
        <w:t>C</w:t>
      </w:r>
      <w:r w:rsidRPr="00703A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blok otoparkları yıkan</w:t>
      </w:r>
      <w:r w:rsidR="00D46745">
        <w:rPr>
          <w:rFonts w:ascii="Century Gothic" w:eastAsia="Times New Roman" w:hAnsi="Century Gothic" w:cs="Arial"/>
          <w:sz w:val="22"/>
          <w:szCs w:val="22"/>
          <w:lang w:eastAsia="en-US"/>
        </w:rPr>
        <w:t>m</w:t>
      </w:r>
      <w:r w:rsidR="005914CD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CE718A" w:rsidRDefault="00E82FC6" w:rsidP="009B3057">
      <w:pPr>
        <w:pStyle w:val="ListeParagraf"/>
        <w:tabs>
          <w:tab w:val="left" w:pos="2552"/>
          <w:tab w:val="left" w:pos="4373"/>
          <w:tab w:val="left" w:pos="10206"/>
        </w:tabs>
        <w:spacing w:after="0" w:line="360" w:lineRule="auto"/>
        <w:ind w:left="360" w:right="273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342515" cy="2989578"/>
            <wp:effectExtent l="76835" t="75565" r="134620" b="13462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528" cy="29908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2F1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</w:t>
      </w:r>
      <w:r>
        <w:rPr>
          <w:noProof/>
        </w:rPr>
        <w:drawing>
          <wp:inline distT="0" distB="0" distL="0" distR="0">
            <wp:extent cx="2355215" cy="2850455"/>
            <wp:effectExtent l="76518" t="75882" r="140652" b="140653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860" cy="2873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9B3057">
      <w:pPr>
        <w:pStyle w:val="ListeParagraf"/>
        <w:tabs>
          <w:tab w:val="left" w:pos="2552"/>
          <w:tab w:val="left" w:pos="4373"/>
          <w:tab w:val="left" w:pos="10206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914CD" w:rsidRDefault="005914CD" w:rsidP="00CE718A">
      <w:pPr>
        <w:pStyle w:val="ListeParagraf"/>
        <w:tabs>
          <w:tab w:val="left" w:pos="2552"/>
          <w:tab w:val="left" w:pos="4373"/>
        </w:tabs>
        <w:spacing w:after="0" w:line="360" w:lineRule="auto"/>
        <w:ind w:left="360" w:right="272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BA2ECC" w:rsidRPr="005914CD" w:rsidRDefault="002D505D" w:rsidP="009B3057">
      <w:pPr>
        <w:pStyle w:val="ListeParagraf"/>
        <w:numPr>
          <w:ilvl w:val="0"/>
          <w:numId w:val="6"/>
        </w:numPr>
        <w:tabs>
          <w:tab w:val="left" w:pos="2552"/>
          <w:tab w:val="left" w:pos="4373"/>
          <w:tab w:val="left" w:pos="10065"/>
        </w:tabs>
        <w:spacing w:after="0" w:line="360" w:lineRule="auto"/>
        <w:ind w:left="142" w:right="414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CE718A">
        <w:rPr>
          <w:rFonts w:ascii="Century Gothic" w:eastAsia="Times New Roman" w:hAnsi="Century Gothic" w:cs="Arial"/>
          <w:sz w:val="22"/>
          <w:szCs w:val="22"/>
          <w:lang w:eastAsia="en-US"/>
        </w:rPr>
        <w:t>Güvenlik bölgesi</w:t>
      </w:r>
      <w:r w:rsidR="005914C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Pr="00CE718A">
        <w:rPr>
          <w:rFonts w:ascii="Century Gothic" w:eastAsia="Times New Roman" w:hAnsi="Century Gothic" w:cs="Arial"/>
          <w:sz w:val="22"/>
          <w:szCs w:val="22"/>
          <w:lang w:eastAsia="en-US"/>
        </w:rPr>
        <w:t>ve açık otopark yollar</w:t>
      </w:r>
      <w:r w:rsidR="005914CD">
        <w:rPr>
          <w:rFonts w:ascii="Century Gothic" w:eastAsia="Times New Roman" w:hAnsi="Century Gothic" w:cs="Arial"/>
          <w:sz w:val="22"/>
          <w:szCs w:val="22"/>
          <w:lang w:eastAsia="en-US"/>
        </w:rPr>
        <w:t>ı</w:t>
      </w:r>
      <w:r w:rsidRPr="00CE718A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yıkanmış, site genelinde güvenlik </w:t>
      </w:r>
      <w:proofErr w:type="spellStart"/>
      <w:r w:rsidRPr="00CE718A">
        <w:rPr>
          <w:rFonts w:ascii="Century Gothic" w:eastAsia="Times New Roman" w:hAnsi="Century Gothic" w:cs="Arial"/>
          <w:sz w:val="22"/>
          <w:szCs w:val="22"/>
          <w:lang w:eastAsia="en-US"/>
        </w:rPr>
        <w:t>moboları</w:t>
      </w:r>
      <w:proofErr w:type="spellEnd"/>
      <w:r w:rsidRPr="00CE718A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yıkanmıştır</w:t>
      </w:r>
      <w:r w:rsidR="005914CD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</w:p>
    <w:p w:rsidR="00BA2ECC" w:rsidRDefault="005914CD" w:rsidP="00067C00">
      <w:pPr>
        <w:tabs>
          <w:tab w:val="left" w:pos="2552"/>
          <w:tab w:val="left" w:pos="4373"/>
          <w:tab w:val="left" w:pos="10206"/>
        </w:tabs>
        <w:spacing w:after="0" w:line="360" w:lineRule="auto"/>
        <w:ind w:right="131"/>
        <w:jc w:val="both"/>
        <w:rPr>
          <w:noProof/>
        </w:rPr>
      </w:pPr>
      <w:r>
        <w:rPr>
          <w:noProof/>
        </w:rPr>
        <w:drawing>
          <wp:inline distT="0" distB="0" distL="0" distR="0" wp14:anchorId="0D110C0A" wp14:editId="62078B83">
            <wp:extent cx="2233240" cy="2951480"/>
            <wp:effectExtent l="78740" t="73660" r="132080" b="132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2936" cy="2964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0C82278" wp14:editId="08DF2EB0">
            <wp:extent cx="2258060" cy="2919730"/>
            <wp:effectExtent l="69215" t="83185" r="135255" b="13525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060" cy="2919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55DD" w:rsidRDefault="00BA2ECC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  <w:r>
        <w:rPr>
          <w:noProof/>
        </w:rPr>
        <w:t xml:space="preserve">                                                         </w:t>
      </w:r>
      <w:r w:rsidR="008F3F0C">
        <w:rPr>
          <w:noProof/>
        </w:rPr>
        <w:drawing>
          <wp:inline distT="0" distB="0" distL="0" distR="0">
            <wp:extent cx="2274637" cy="3059301"/>
            <wp:effectExtent l="84137" t="68263" r="133668" b="133667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359" cy="3072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noProof/>
        </w:rPr>
      </w:pPr>
    </w:p>
    <w:p w:rsidR="00642161" w:rsidRDefault="00642161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12A1E" w:rsidRPr="00BA2ECC" w:rsidRDefault="00512A1E" w:rsidP="00BA2ECC">
      <w:pPr>
        <w:tabs>
          <w:tab w:val="left" w:pos="2552"/>
          <w:tab w:val="left" w:pos="4373"/>
        </w:tabs>
        <w:spacing w:after="0" w:line="360" w:lineRule="auto"/>
        <w:ind w:right="84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2306B8" w:rsidRDefault="002306B8" w:rsidP="00CA2F11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0" w:line="360" w:lineRule="auto"/>
        <w:ind w:left="284" w:right="-11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lastRenderedPageBreak/>
        <w:t>Çöp konteynerleri yıkanm</w:t>
      </w:r>
      <w:r w:rsidR="00642161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BA2ECC" w:rsidRPr="002306B8" w:rsidRDefault="002306B8" w:rsidP="008C737A">
      <w:pPr>
        <w:tabs>
          <w:tab w:val="left" w:pos="2552"/>
          <w:tab w:val="left" w:pos="4373"/>
          <w:tab w:val="left" w:pos="10206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403478" cy="2945130"/>
            <wp:effectExtent l="72073" t="80327" r="126047" b="126048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3817" cy="2945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2F1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</w:t>
      </w:r>
      <w:r w:rsidR="00CA2F11">
        <w:rPr>
          <w:noProof/>
        </w:rPr>
        <w:drawing>
          <wp:inline distT="0" distB="0" distL="0" distR="0" wp14:anchorId="0A871491" wp14:editId="7B2CACD4">
            <wp:extent cx="2392010" cy="2903872"/>
            <wp:effectExtent l="67627" t="84773" r="133668" b="133667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906" cy="2924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5F29" w:rsidRDefault="008664B9" w:rsidP="00642161">
      <w:pPr>
        <w:pStyle w:val="ListeParagraf"/>
        <w:numPr>
          <w:ilvl w:val="0"/>
          <w:numId w:val="41"/>
        </w:num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Yağmur mazgalları temizlenm</w:t>
      </w:r>
      <w:r w:rsidR="00642161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</w:p>
    <w:p w:rsidR="00BA2ECC" w:rsidRPr="00CA2F11" w:rsidRDefault="008664B9" w:rsidP="00CA2F11">
      <w:pPr>
        <w:tabs>
          <w:tab w:val="left" w:pos="2552"/>
          <w:tab w:val="left" w:pos="4373"/>
          <w:tab w:val="left" w:pos="10206"/>
        </w:tabs>
        <w:spacing w:after="0" w:line="360" w:lineRule="auto"/>
        <w:ind w:left="360" w:right="273" w:hanging="360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933700" cy="2466975"/>
            <wp:effectExtent l="76200" t="76200" r="133350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2F1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    </w:t>
      </w:r>
      <w:r>
        <w:rPr>
          <w:noProof/>
        </w:rPr>
        <w:drawing>
          <wp:inline distT="0" distB="0" distL="0" distR="0">
            <wp:extent cx="2914650" cy="2486025"/>
            <wp:effectExtent l="76200" t="76200" r="133350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6F42" w:rsidRPr="00CA2F11" w:rsidRDefault="00BA2ECC" w:rsidP="00CA2F11">
      <w:pPr>
        <w:tabs>
          <w:tab w:val="left" w:pos="0"/>
          <w:tab w:val="left" w:pos="284"/>
        </w:tabs>
        <w:spacing w:after="0" w:line="360" w:lineRule="auto"/>
        <w:ind w:right="-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6DAFDA4" wp14:editId="1A4138F9">
            <wp:extent cx="2192180" cy="3033074"/>
            <wp:effectExtent l="74930" t="77470" r="130810" b="1308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143" cy="3046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256"/>
        <w:gridCol w:w="1512"/>
        <w:gridCol w:w="1620"/>
        <w:gridCol w:w="3388"/>
      </w:tblGrid>
      <w:tr w:rsidR="00D14331" w:rsidRPr="006D0FDD" w:rsidTr="00F80FB9">
        <w:trPr>
          <w:trHeight w:val="330"/>
        </w:trPr>
        <w:tc>
          <w:tcPr>
            <w:tcW w:w="3676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F80FB9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416C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80FB9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DF0B7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416CC4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SERDAR ÜNLÜ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80FB9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16CC4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</w:t>
            </w:r>
            <w:r w:rsidR="00D14331"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Pr="00416CC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TESİS GÖREVLİSİ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80FB9">
        <w:trPr>
          <w:trHeight w:val="222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416CC4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HAYRİ DEMİREL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860"/>
        <w:gridCol w:w="2366"/>
        <w:gridCol w:w="1522"/>
        <w:gridCol w:w="842"/>
        <w:gridCol w:w="1238"/>
      </w:tblGrid>
      <w:tr w:rsidR="00CE0E9D" w:rsidRPr="00CE0E9D" w:rsidTr="00F80FB9">
        <w:trPr>
          <w:cantSplit/>
          <w:trHeight w:val="52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15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870DBB">
        <w:trPr>
          <w:cantSplit/>
          <w:trHeight w:val="156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CA2F11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183BAF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Yıkama 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70DBB">
        <w:trPr>
          <w:cantSplit/>
          <w:trHeight w:val="31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70DBB">
        <w:trPr>
          <w:cantSplit/>
          <w:trHeight w:val="193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D367A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70DBB">
        <w:trPr>
          <w:cantSplit/>
          <w:trHeight w:val="226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870DBB">
        <w:trPr>
          <w:cantSplit/>
          <w:trHeight w:val="388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870DBB">
        <w:trPr>
          <w:cantSplit/>
          <w:trHeight w:val="58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CE0E9D" w:rsidRDefault="00A14BDE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Yaz Aylarında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E827B1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870DBB">
        <w:trPr>
          <w:cantSplit/>
          <w:trHeight w:val="549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F80FB9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Yaz aylarında 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870DBB">
        <w:trPr>
          <w:cantSplit/>
          <w:trHeight w:val="179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870DBB">
        <w:trPr>
          <w:cantSplit/>
          <w:trHeight w:val="34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183BAF">
              <w:rPr>
                <w:rFonts w:ascii="Century Gothic" w:eastAsia="Times New Roman" w:hAnsi="Century Gothic" w:cs="Arial TUR"/>
                <w:sz w:val="20"/>
                <w:szCs w:val="20"/>
              </w:rPr>
              <w:t>Gün aşırı yapılmaktadır.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870DBB">
        <w:trPr>
          <w:cantSplit/>
          <w:trHeight w:val="13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870DBB">
        <w:trPr>
          <w:cantSplit/>
          <w:trHeight w:val="154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</w:tr>
      <w:tr w:rsidR="00CE0E9D" w:rsidRPr="00CE0E9D" w:rsidTr="00F80FB9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F0B79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80FB9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</w:tr>
      <w:tr w:rsidR="00CE0E9D" w:rsidRPr="00CE0E9D" w:rsidTr="00F80FB9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A14BDE">
              <w:rPr>
                <w:rFonts w:ascii="Century Gothic" w:eastAsia="Times New Roman" w:hAnsi="Century Gothic" w:cs="Arial TUR"/>
                <w:sz w:val="20"/>
                <w:szCs w:val="20"/>
              </w:rPr>
              <w:t>-</w:t>
            </w:r>
          </w:p>
        </w:tc>
      </w:tr>
      <w:tr w:rsidR="00CE0E9D" w:rsidRPr="00CE0E9D" w:rsidTr="00F80FB9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80FB9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CA2F11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D22D92"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80FB9">
        <w:trPr>
          <w:cantSplit/>
          <w:trHeight w:val="420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CA2F11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15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E0E9D" w:rsidRPr="00A14BDE" w:rsidRDefault="00D22D92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CE0E9D"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12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A14BDE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A14BDE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A2F11" w:rsidRDefault="00CA2F1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70DBB" w:rsidRDefault="00870DB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70DBB" w:rsidRDefault="00870DB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70DBB" w:rsidRPr="0076771A" w:rsidRDefault="00870DBB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512A1E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"/>
          <w:szCs w:val="24"/>
        </w:rPr>
      </w:pPr>
    </w:p>
    <w:p w:rsidR="002D505D" w:rsidRPr="00CA2F11" w:rsidRDefault="00A03DEE" w:rsidP="00870DBB">
      <w:pPr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0" w:right="273" w:hanging="2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Bahçıvan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>lar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tarafından her gün</w:t>
      </w:r>
      <w:r w:rsidR="00A14BDE">
        <w:rPr>
          <w:rFonts w:ascii="Century Gothic" w:eastAsia="Batang" w:hAnsi="Century Gothic" w:cs="Arial"/>
          <w:sz w:val="22"/>
          <w:szCs w:val="22"/>
          <w:lang w:eastAsia="en-US"/>
        </w:rPr>
        <w:t xml:space="preserve"> mıntıka temizliği, yaprak toplama işlemi yapılmaktadır.</w:t>
      </w:r>
    </w:p>
    <w:p w:rsidR="00183BAF" w:rsidRPr="00CA2F11" w:rsidRDefault="002D505D" w:rsidP="00CA2F11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hanging="2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A2F11">
        <w:rPr>
          <w:rFonts w:ascii="Century Gothic" w:eastAsia="Tahoma" w:hAnsi="Century Gothic" w:cs="Tahoma"/>
          <w:sz w:val="22"/>
        </w:rPr>
        <w:t xml:space="preserve">Açık otopark bölgesi ve oyun parkı çevresinde bulunan </w:t>
      </w:r>
      <w:proofErr w:type="spellStart"/>
      <w:r w:rsidRPr="00CA2F11">
        <w:rPr>
          <w:rFonts w:ascii="Century Gothic" w:eastAsia="Tahoma" w:hAnsi="Century Gothic" w:cs="Tahoma"/>
          <w:sz w:val="22"/>
        </w:rPr>
        <w:t>lig</w:t>
      </w:r>
      <w:r w:rsidR="00CA2F11" w:rsidRPr="00CA2F11">
        <w:rPr>
          <w:rFonts w:ascii="Century Gothic" w:eastAsia="Tahoma" w:hAnsi="Century Gothic" w:cs="Tahoma"/>
          <w:sz w:val="22"/>
        </w:rPr>
        <w:t>ü</w:t>
      </w:r>
      <w:r w:rsidRPr="00CA2F11">
        <w:rPr>
          <w:rFonts w:ascii="Century Gothic" w:eastAsia="Tahoma" w:hAnsi="Century Gothic" w:cs="Tahoma"/>
          <w:sz w:val="22"/>
        </w:rPr>
        <w:t>strümler</w:t>
      </w:r>
      <w:proofErr w:type="spellEnd"/>
      <w:r w:rsidRPr="00CA2F11">
        <w:rPr>
          <w:rFonts w:ascii="Century Gothic" w:eastAsia="Tahoma" w:hAnsi="Century Gothic" w:cs="Tahoma"/>
          <w:sz w:val="22"/>
        </w:rPr>
        <w:t xml:space="preserve"> budanm</w:t>
      </w:r>
      <w:r w:rsidR="00CA2F11">
        <w:rPr>
          <w:rFonts w:ascii="Century Gothic" w:eastAsia="Tahoma" w:hAnsi="Century Gothic" w:cs="Tahoma"/>
          <w:sz w:val="22"/>
        </w:rPr>
        <w:t>aktadır.</w:t>
      </w:r>
    </w:p>
    <w:p w:rsidR="00B2573E" w:rsidRPr="00CA2F11" w:rsidRDefault="0077518A" w:rsidP="00DB6BDB">
      <w:pPr>
        <w:tabs>
          <w:tab w:val="left" w:pos="284"/>
        </w:tabs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259274" cy="2962910"/>
            <wp:effectExtent l="66993" t="85407" r="132397" b="132398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302" cy="29813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2F11">
        <w:t xml:space="preserve">      </w:t>
      </w:r>
      <w:r w:rsidR="00183BAF">
        <w:rPr>
          <w:noProof/>
        </w:rPr>
        <w:drawing>
          <wp:inline distT="0" distB="0" distL="0" distR="0" wp14:anchorId="2C6C6DC5" wp14:editId="56BBDB8F">
            <wp:extent cx="2268855" cy="2965664"/>
            <wp:effectExtent l="70803" t="81597" r="126047" b="126048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4368" cy="2972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73E" w:rsidRPr="00CA2F11" w:rsidRDefault="00335030" w:rsidP="008521B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357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Arka cephe</w:t>
      </w:r>
      <w:r w:rsidR="009F5977">
        <w:rPr>
          <w:rFonts w:ascii="Century Gothic" w:eastAsia="Batang" w:hAnsi="Century Gothic" w:cs="Arial"/>
          <w:sz w:val="22"/>
          <w:szCs w:val="22"/>
          <w:lang w:eastAsia="en-US"/>
        </w:rPr>
        <w:t>de bulunan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lig</w:t>
      </w:r>
      <w:r w:rsidR="00CA2F11">
        <w:rPr>
          <w:rFonts w:ascii="Century Gothic" w:eastAsia="Batang" w:hAnsi="Century Gothic" w:cs="Arial"/>
          <w:sz w:val="22"/>
          <w:szCs w:val="22"/>
          <w:lang w:eastAsia="en-US"/>
        </w:rPr>
        <w:t>ü</w:t>
      </w:r>
      <w:r w:rsidR="00A03431">
        <w:rPr>
          <w:rFonts w:ascii="Century Gothic" w:eastAsia="Batang" w:hAnsi="Century Gothic" w:cs="Arial"/>
          <w:sz w:val="22"/>
          <w:szCs w:val="22"/>
          <w:lang w:eastAsia="en-US"/>
        </w:rPr>
        <w:t>s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trümler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budanm</w:t>
      </w:r>
      <w:r w:rsidR="00CA2F11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8521B6" w:rsidRDefault="00335030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112012" cy="2939415"/>
            <wp:effectExtent l="81597" t="70803" r="141288" b="141287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2026" cy="2939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2F1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</w:t>
      </w:r>
      <w:r>
        <w:rPr>
          <w:noProof/>
        </w:rPr>
        <w:drawing>
          <wp:inline distT="0" distB="0" distL="0" distR="0">
            <wp:extent cx="2123440" cy="2934111"/>
            <wp:effectExtent l="71120" t="81280" r="138430" b="13843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711" cy="2946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8521B6" w:rsidRDefault="008521B6" w:rsidP="00DB6BDB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F39BC" w:rsidRPr="008521B6" w:rsidRDefault="00174060" w:rsidP="00FF4FC1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357" w:right="273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 blok yürüyüş yolu kenarlarında bulunan çimler misine makinesi ile biçilm</w:t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B2573E" w:rsidRDefault="00174060" w:rsidP="00FF4FC1">
      <w:pPr>
        <w:tabs>
          <w:tab w:val="left" w:pos="284"/>
        </w:tabs>
        <w:spacing w:after="0" w:line="240" w:lineRule="auto"/>
        <w:ind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239010" cy="2985530"/>
            <wp:effectExtent l="84137" t="68263" r="131128" b="131127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646" cy="2989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</w:t>
      </w:r>
      <w:r>
        <w:rPr>
          <w:noProof/>
        </w:rPr>
        <w:drawing>
          <wp:inline distT="0" distB="0" distL="0" distR="0">
            <wp:extent cx="2248868" cy="2876066"/>
            <wp:effectExtent l="67310" t="85090" r="123825" b="1238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431" cy="28972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F05" w:rsidRPr="008521B6" w:rsidRDefault="00FF5F05" w:rsidP="008521B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357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Site  girişi</w:t>
      </w:r>
      <w:r w:rsidR="000C7599">
        <w:rPr>
          <w:rFonts w:ascii="Century Gothic" w:eastAsia="Batang" w:hAnsi="Century Gothic" w:cs="Arial"/>
          <w:sz w:val="22"/>
          <w:szCs w:val="22"/>
          <w:lang w:eastAsia="en-US"/>
        </w:rPr>
        <w:t xml:space="preserve"> güvenlik </w:t>
      </w:r>
      <w:proofErr w:type="spellStart"/>
      <w:r w:rsidR="000C7599">
        <w:rPr>
          <w:rFonts w:ascii="Century Gothic" w:eastAsia="Batang" w:hAnsi="Century Gothic" w:cs="Arial"/>
          <w:sz w:val="22"/>
          <w:szCs w:val="22"/>
          <w:lang w:eastAsia="en-US"/>
        </w:rPr>
        <w:t>mobosu</w:t>
      </w:r>
      <w:proofErr w:type="spellEnd"/>
      <w:r w:rsidR="000C7599">
        <w:rPr>
          <w:rFonts w:ascii="Century Gothic" w:eastAsia="Batang" w:hAnsi="Century Gothic" w:cs="Arial"/>
          <w:sz w:val="22"/>
          <w:szCs w:val="22"/>
          <w:lang w:eastAsia="en-US"/>
        </w:rPr>
        <w:t xml:space="preserve"> önüne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50 adet taflan dikilmiştir.</w:t>
      </w:r>
    </w:p>
    <w:p w:rsidR="00531DBF" w:rsidRPr="00FF39BC" w:rsidRDefault="00FF5F05" w:rsidP="00FF4FC1">
      <w:pPr>
        <w:pStyle w:val="ListeParagraf"/>
        <w:tabs>
          <w:tab w:val="left" w:pos="284"/>
        </w:tabs>
        <w:spacing w:after="0" w:line="240" w:lineRule="auto"/>
        <w:ind w:left="360" w:right="273" w:hanging="360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299070" cy="2983997"/>
            <wp:effectExtent l="76517" t="75883" r="140018" b="140017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846" cy="2987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</w:t>
      </w:r>
      <w:r>
        <w:rPr>
          <w:noProof/>
        </w:rPr>
        <w:drawing>
          <wp:inline distT="0" distB="0" distL="0" distR="0">
            <wp:extent cx="2317439" cy="2888135"/>
            <wp:effectExtent l="76518" t="75882" r="140652" b="140653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5376" cy="2898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DBF" w:rsidRPr="008521B6" w:rsidRDefault="00531DBF" w:rsidP="008521B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357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Site giriş</w:t>
      </w:r>
      <w:r w:rsidR="00183BAF">
        <w:rPr>
          <w:rFonts w:ascii="Century Gothic" w:eastAsia="Batang" w:hAnsi="Century Gothic" w:cs="Arial"/>
          <w:sz w:val="22"/>
          <w:szCs w:val="22"/>
          <w:lang w:eastAsia="en-US"/>
        </w:rPr>
        <w:t xml:space="preserve">i güvenlik </w:t>
      </w:r>
      <w:proofErr w:type="spellStart"/>
      <w:r w:rsidR="00183BAF">
        <w:rPr>
          <w:rFonts w:ascii="Century Gothic" w:eastAsia="Batang" w:hAnsi="Century Gothic" w:cs="Arial"/>
          <w:sz w:val="22"/>
          <w:szCs w:val="22"/>
          <w:lang w:eastAsia="en-US"/>
        </w:rPr>
        <w:t>mobosu</w:t>
      </w:r>
      <w:proofErr w:type="spellEnd"/>
      <w:r w:rsidR="00183BAF">
        <w:rPr>
          <w:rFonts w:ascii="Century Gothic" w:eastAsia="Batang" w:hAnsi="Century Gothic" w:cs="Arial"/>
          <w:sz w:val="22"/>
          <w:szCs w:val="22"/>
          <w:lang w:eastAsia="en-US"/>
        </w:rPr>
        <w:t xml:space="preserve"> önüne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25 adet </w:t>
      </w:r>
      <w:proofErr w:type="spellStart"/>
      <w:r>
        <w:rPr>
          <w:rFonts w:ascii="Century Gothic" w:eastAsia="Batang" w:hAnsi="Century Gothic" w:cs="Arial"/>
          <w:sz w:val="22"/>
          <w:szCs w:val="22"/>
          <w:lang w:eastAsia="en-US"/>
        </w:rPr>
        <w:t>nandina</w:t>
      </w:r>
      <w:proofErr w:type="spellEnd"/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dikilmiştir.</w:t>
      </w:r>
    </w:p>
    <w:p w:rsidR="008521B6" w:rsidRDefault="00531DBF" w:rsidP="00FF4FC1">
      <w:pPr>
        <w:tabs>
          <w:tab w:val="left" w:pos="284"/>
        </w:tabs>
        <w:spacing w:after="0" w:line="240" w:lineRule="auto"/>
        <w:ind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371725" cy="2998079"/>
            <wp:effectExtent l="67945" t="84455" r="134620" b="13462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678" cy="3001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</w:t>
      </w:r>
      <w:r>
        <w:rPr>
          <w:noProof/>
        </w:rPr>
        <w:drawing>
          <wp:inline distT="0" distB="0" distL="0" distR="0">
            <wp:extent cx="2943225" cy="2371438"/>
            <wp:effectExtent l="76200" t="76200" r="123825" b="12446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95" cy="2374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2A1E" w:rsidRPr="008521B6" w:rsidRDefault="00512A1E" w:rsidP="00FF4FC1">
      <w:pPr>
        <w:tabs>
          <w:tab w:val="left" w:pos="284"/>
        </w:tabs>
        <w:spacing w:after="0" w:line="240" w:lineRule="auto"/>
        <w:ind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30487" w:rsidRPr="008521B6" w:rsidRDefault="00630487" w:rsidP="008521B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357" w:hanging="357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 genelinde çimler biçi</w:t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>lmekte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, çim gübresi atılm</w:t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 xml:space="preserve">akta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ve sulama yapılm</w:t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D45C37" w:rsidRDefault="00D11D73" w:rsidP="00FF4FC1">
      <w:pPr>
        <w:tabs>
          <w:tab w:val="left" w:pos="284"/>
        </w:tabs>
        <w:spacing w:after="0" w:line="240" w:lineRule="auto"/>
        <w:ind w:right="273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236470" cy="2941320"/>
            <wp:effectExtent l="85725" t="66675" r="135255" b="135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6470" cy="2941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21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</w:t>
      </w:r>
      <w:r>
        <w:rPr>
          <w:noProof/>
        </w:rPr>
        <w:drawing>
          <wp:inline distT="0" distB="0" distL="0" distR="0">
            <wp:extent cx="2264144" cy="2971273"/>
            <wp:effectExtent l="84455" t="67945" r="125730" b="12573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659" cy="2983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FB9" w:rsidRPr="00F80FB9" w:rsidRDefault="00F80FB9" w:rsidP="00F80FB9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03DEE" w:rsidRDefault="00A104FE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229487" cy="3028315"/>
            <wp:effectExtent l="76835" t="75565" r="133350" b="133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9493" cy="30283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512A1E" w:rsidRDefault="00512A1E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2" w:name="_GoBack"/>
      <w:bookmarkEnd w:id="2"/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Default="00F80FB9" w:rsidP="00F80FB9">
      <w:pPr>
        <w:pStyle w:val="ListeParagraf"/>
        <w:tabs>
          <w:tab w:val="left" w:pos="284"/>
        </w:tabs>
        <w:spacing w:after="0" w:line="240" w:lineRule="auto"/>
        <w:ind w:left="360" w:hanging="360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F80FB9" w:rsidRPr="00F80FB9" w:rsidRDefault="00F80FB9" w:rsidP="00F80FB9">
      <w:pPr>
        <w:tabs>
          <w:tab w:val="left" w:pos="284"/>
        </w:tabs>
        <w:spacing w:after="0" w:line="240" w:lineRule="auto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870DBB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870DBB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F80FB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 xml:space="preserve">SEÇKİN PEYZAJ BAKIM </w:t>
            </w:r>
            <w:r w:rsidR="006F7A2C" w:rsidRPr="00F80FB9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870DBB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22D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870DBB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870DBB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66F08" w:rsidRDefault="00666F0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66F0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8000m2</w:t>
            </w:r>
            <w:r w:rsidR="006F7A2C" w:rsidRPr="00666F08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870DBB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A4F9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2C481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Site girişine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827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TAFLAN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C46275" w:rsidP="00F80F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A4F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B22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4A4F94" w:rsidP="00F80F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meyve</w:t>
            </w:r>
          </w:p>
        </w:tc>
      </w:tr>
      <w:tr w:rsidR="00527677" w:rsidRPr="006F7A2C" w:rsidTr="00870DBB">
        <w:trPr>
          <w:trHeight w:val="255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527677" w:rsidRPr="006F7A2C" w:rsidRDefault="00527677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7677" w:rsidRPr="006F7A2C" w:rsidRDefault="0052767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7677" w:rsidRPr="006F7A2C" w:rsidRDefault="002C481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Site girişine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7677" w:rsidRPr="006F7A2C" w:rsidRDefault="00C46275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NANDİNA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7677" w:rsidRPr="006F7A2C" w:rsidRDefault="00C46275" w:rsidP="00F80F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7677" w:rsidRPr="006F7A2C" w:rsidRDefault="00527677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27677" w:rsidRPr="006F7A2C" w:rsidRDefault="00A104FE" w:rsidP="00F80F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</w:t>
            </w:r>
            <w:r w:rsidR="00F80F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şimşir</w:t>
            </w:r>
          </w:p>
        </w:tc>
      </w:tr>
      <w:tr w:rsidR="006F7A2C" w:rsidRPr="006F7A2C" w:rsidTr="00870DBB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4A4F94" w:rsidP="00F80F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A104FE" w:rsidP="00F80F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6F7A2C" w:rsidRPr="006F7A2C" w:rsidTr="00870DBB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870DBB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870DBB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A104FE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6"/>
              </w:rPr>
            </w:pPr>
            <w:r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A104FE" w:rsidRPr="00A104FE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İSKİ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A104FE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6F7A2C"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870DBB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870DBB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6F7A2C"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70DBB">
        <w:trPr>
          <w:trHeight w:val="382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52767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870DB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br/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6F7A2C"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870DB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br/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="00527677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C46275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870DBB">
        <w:trPr>
          <w:trHeight w:val="26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br/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D22D92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870DB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  <w:r w:rsidR="00C46275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C46275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80FB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GÜBRELEME İLE SULAMA YAPILDI.</w:t>
            </w:r>
          </w:p>
        </w:tc>
      </w:tr>
      <w:tr w:rsidR="006F7A2C" w:rsidRPr="006F7A2C" w:rsidTr="00870DBB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D22D92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  <w:r w:rsidR="006F7A2C"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F11585" w:rsidP="0052767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80FB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İLAÇLAMA ZAMANI YAPILACAK</w:t>
            </w:r>
          </w:p>
        </w:tc>
      </w:tr>
      <w:tr w:rsidR="006F7A2C" w:rsidRPr="006F7A2C" w:rsidTr="00870DBB">
        <w:trPr>
          <w:trHeight w:val="320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F80FB9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</w:pPr>
            <w:r w:rsidRPr="00F80FB9">
              <w:rPr>
                <w:rFonts w:ascii="Century Gothic" w:eastAsia="Times New Roman" w:hAnsi="Century Gothic" w:cs="Arial TUR"/>
                <w:b/>
                <w:bCs/>
                <w:sz w:val="16"/>
                <w:szCs w:val="12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  <w:r w:rsidR="00C46275" w:rsidRPr="0055189B">
              <w:rPr>
                <w:rFonts w:ascii="Century Gothic" w:eastAsia="Times New Roman" w:hAnsi="Century Gothic" w:cs="Calibri"/>
                <w:color w:val="000000"/>
                <w:sz w:val="32"/>
                <w:szCs w:val="32"/>
              </w:rPr>
              <w:t>√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F80FB9" w:rsidRDefault="00C46275" w:rsidP="00C4627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80FB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GÜBRELEME ÖNCESİ </w:t>
            </w:r>
            <w:r w:rsidR="00F11585" w:rsidRPr="00F80FB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VE RUTİN OLARAK </w:t>
            </w:r>
            <w:r w:rsidRPr="00F80FB9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YAPILDI.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44"/>
      <w:footerReference w:type="default" r:id="rId45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5EA" w:rsidRDefault="005505EA">
      <w:r>
        <w:separator/>
      </w:r>
    </w:p>
  </w:endnote>
  <w:endnote w:type="continuationSeparator" w:id="0">
    <w:p w:rsidR="005505EA" w:rsidRDefault="00550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37364E" w:rsidRDefault="0037364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7AB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37364E" w:rsidRDefault="0037364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5EA" w:rsidRDefault="005505EA">
      <w:r>
        <w:separator/>
      </w:r>
    </w:p>
  </w:footnote>
  <w:footnote w:type="continuationSeparator" w:id="0">
    <w:p w:rsidR="005505EA" w:rsidRDefault="00550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37364E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37364E" w:rsidRPr="005F04E6" w:rsidRDefault="0037364E" w:rsidP="00DB14C9">
          <w:pPr>
            <w:rPr>
              <w:sz w:val="2"/>
            </w:rPr>
          </w:pPr>
        </w:p>
        <w:p w:rsidR="0037364E" w:rsidRPr="00BF4AB8" w:rsidRDefault="0037364E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6C0F8FD" wp14:editId="25D03C43">
                <wp:extent cx="1207135" cy="676910"/>
                <wp:effectExtent l="0" t="0" r="0" b="8890"/>
                <wp:docPr id="38" name="Resim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135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37364E" w:rsidRDefault="0037364E" w:rsidP="00E7421A">
          <w:pPr>
            <w:pStyle w:val="stBilgi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                  2020 YILI ŞUBAT AYI</w:t>
          </w:r>
        </w:p>
        <w:p w:rsidR="0037364E" w:rsidRPr="002937ED" w:rsidRDefault="0037364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37364E" w:rsidRPr="002937ED" w:rsidRDefault="0037364E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7364E" w:rsidRPr="002937ED" w:rsidRDefault="0037364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39" name="Resim 39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7364E" w:rsidRPr="00ED03AA" w:rsidRDefault="0037364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36DA6"/>
    <w:multiLevelType w:val="hybridMultilevel"/>
    <w:tmpl w:val="8E1E8F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AA1A368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F2001"/>
    <w:multiLevelType w:val="hybridMultilevel"/>
    <w:tmpl w:val="568E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40F49"/>
    <w:multiLevelType w:val="hybridMultilevel"/>
    <w:tmpl w:val="3FF4F5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84D5F"/>
    <w:multiLevelType w:val="hybridMultilevel"/>
    <w:tmpl w:val="5F20ACFC"/>
    <w:lvl w:ilvl="0" w:tplc="5B183616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1040944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A5976"/>
    <w:multiLevelType w:val="hybridMultilevel"/>
    <w:tmpl w:val="A93AC8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3"/>
  </w:num>
  <w:num w:numId="5">
    <w:abstractNumId w:val="13"/>
  </w:num>
  <w:num w:numId="6">
    <w:abstractNumId w:val="5"/>
  </w:num>
  <w:num w:numId="7">
    <w:abstractNumId w:val="14"/>
  </w:num>
  <w:num w:numId="8">
    <w:abstractNumId w:val="37"/>
  </w:num>
  <w:num w:numId="9">
    <w:abstractNumId w:val="1"/>
  </w:num>
  <w:num w:numId="10">
    <w:abstractNumId w:val="38"/>
  </w:num>
  <w:num w:numId="11">
    <w:abstractNumId w:val="23"/>
  </w:num>
  <w:num w:numId="12">
    <w:abstractNumId w:val="20"/>
  </w:num>
  <w:num w:numId="13">
    <w:abstractNumId w:val="16"/>
  </w:num>
  <w:num w:numId="14">
    <w:abstractNumId w:val="31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2"/>
  </w:num>
  <w:num w:numId="18">
    <w:abstractNumId w:val="27"/>
  </w:num>
  <w:num w:numId="19">
    <w:abstractNumId w:val="40"/>
  </w:num>
  <w:num w:numId="20">
    <w:abstractNumId w:val="2"/>
  </w:num>
  <w:num w:numId="21">
    <w:abstractNumId w:val="29"/>
  </w:num>
  <w:num w:numId="22">
    <w:abstractNumId w:val="15"/>
  </w:num>
  <w:num w:numId="23">
    <w:abstractNumId w:val="21"/>
  </w:num>
  <w:num w:numId="24">
    <w:abstractNumId w:val="34"/>
  </w:num>
  <w:num w:numId="25">
    <w:abstractNumId w:val="30"/>
  </w:num>
  <w:num w:numId="26">
    <w:abstractNumId w:val="3"/>
  </w:num>
  <w:num w:numId="27">
    <w:abstractNumId w:val="0"/>
  </w:num>
  <w:num w:numId="28">
    <w:abstractNumId w:val="28"/>
  </w:num>
  <w:num w:numId="29">
    <w:abstractNumId w:val="19"/>
  </w:num>
  <w:num w:numId="30">
    <w:abstractNumId w:val="25"/>
  </w:num>
  <w:num w:numId="31">
    <w:abstractNumId w:val="36"/>
  </w:num>
  <w:num w:numId="32">
    <w:abstractNumId w:val="32"/>
  </w:num>
  <w:num w:numId="33">
    <w:abstractNumId w:val="35"/>
  </w:num>
  <w:num w:numId="34">
    <w:abstractNumId w:val="39"/>
  </w:num>
  <w:num w:numId="35">
    <w:abstractNumId w:val="12"/>
  </w:num>
  <w:num w:numId="36">
    <w:abstractNumId w:val="6"/>
  </w:num>
  <w:num w:numId="37">
    <w:abstractNumId w:val="18"/>
  </w:num>
  <w:num w:numId="38">
    <w:abstractNumId w:val="4"/>
  </w:num>
  <w:num w:numId="39">
    <w:abstractNumId w:val="8"/>
  </w:num>
  <w:num w:numId="40">
    <w:abstractNumId w:val="7"/>
  </w:num>
  <w:num w:numId="41">
    <w:abstractNumId w:val="24"/>
  </w:num>
  <w:num w:numId="4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D07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67C00"/>
    <w:rsid w:val="00070094"/>
    <w:rsid w:val="00072F4D"/>
    <w:rsid w:val="00074D8A"/>
    <w:rsid w:val="0007732D"/>
    <w:rsid w:val="00084ABE"/>
    <w:rsid w:val="00085F9B"/>
    <w:rsid w:val="000871F0"/>
    <w:rsid w:val="0009377A"/>
    <w:rsid w:val="000A03F3"/>
    <w:rsid w:val="000A1667"/>
    <w:rsid w:val="000A1E69"/>
    <w:rsid w:val="000A257A"/>
    <w:rsid w:val="000A262E"/>
    <w:rsid w:val="000A28E1"/>
    <w:rsid w:val="000A6033"/>
    <w:rsid w:val="000B369C"/>
    <w:rsid w:val="000B4199"/>
    <w:rsid w:val="000B4963"/>
    <w:rsid w:val="000B4BA2"/>
    <w:rsid w:val="000B550D"/>
    <w:rsid w:val="000C058D"/>
    <w:rsid w:val="000C5AE0"/>
    <w:rsid w:val="000C7213"/>
    <w:rsid w:val="000C7556"/>
    <w:rsid w:val="000C7599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4C2D"/>
    <w:rsid w:val="000E620D"/>
    <w:rsid w:val="000E776C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4685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A78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4060"/>
    <w:rsid w:val="00175449"/>
    <w:rsid w:val="00175E84"/>
    <w:rsid w:val="00176656"/>
    <w:rsid w:val="00176FF1"/>
    <w:rsid w:val="001771A0"/>
    <w:rsid w:val="001775C7"/>
    <w:rsid w:val="00177F5F"/>
    <w:rsid w:val="00181EEE"/>
    <w:rsid w:val="0018262A"/>
    <w:rsid w:val="00183BAF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620E"/>
    <w:rsid w:val="001A7E5C"/>
    <w:rsid w:val="001B0552"/>
    <w:rsid w:val="001B1B68"/>
    <w:rsid w:val="001B2201"/>
    <w:rsid w:val="001B2B0F"/>
    <w:rsid w:val="001B2CEB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367A"/>
    <w:rsid w:val="001D4D08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36BD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06B8"/>
    <w:rsid w:val="0023133E"/>
    <w:rsid w:val="00232271"/>
    <w:rsid w:val="00236013"/>
    <w:rsid w:val="00237149"/>
    <w:rsid w:val="002379D4"/>
    <w:rsid w:val="00240B85"/>
    <w:rsid w:val="00243127"/>
    <w:rsid w:val="00243786"/>
    <w:rsid w:val="0024436B"/>
    <w:rsid w:val="002449F7"/>
    <w:rsid w:val="00250F9E"/>
    <w:rsid w:val="00253A17"/>
    <w:rsid w:val="00253B89"/>
    <w:rsid w:val="0025723E"/>
    <w:rsid w:val="0026067E"/>
    <w:rsid w:val="00261E4C"/>
    <w:rsid w:val="00262D02"/>
    <w:rsid w:val="0026403F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4819"/>
    <w:rsid w:val="002C6EDF"/>
    <w:rsid w:val="002D11CC"/>
    <w:rsid w:val="002D4635"/>
    <w:rsid w:val="002D505D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5857"/>
    <w:rsid w:val="00307110"/>
    <w:rsid w:val="003103F3"/>
    <w:rsid w:val="00311230"/>
    <w:rsid w:val="003149AF"/>
    <w:rsid w:val="003158DF"/>
    <w:rsid w:val="003167AA"/>
    <w:rsid w:val="003207E4"/>
    <w:rsid w:val="003218D8"/>
    <w:rsid w:val="003233CB"/>
    <w:rsid w:val="00326368"/>
    <w:rsid w:val="003270C5"/>
    <w:rsid w:val="00330B34"/>
    <w:rsid w:val="00335030"/>
    <w:rsid w:val="0033581D"/>
    <w:rsid w:val="003358A6"/>
    <w:rsid w:val="0033672D"/>
    <w:rsid w:val="00340C4A"/>
    <w:rsid w:val="00342C1B"/>
    <w:rsid w:val="00343E16"/>
    <w:rsid w:val="003440D3"/>
    <w:rsid w:val="00345432"/>
    <w:rsid w:val="003458EA"/>
    <w:rsid w:val="0035103B"/>
    <w:rsid w:val="00354290"/>
    <w:rsid w:val="0035584E"/>
    <w:rsid w:val="003563F0"/>
    <w:rsid w:val="00356D8B"/>
    <w:rsid w:val="00357ECF"/>
    <w:rsid w:val="00361839"/>
    <w:rsid w:val="00363482"/>
    <w:rsid w:val="00366A2E"/>
    <w:rsid w:val="00372464"/>
    <w:rsid w:val="003731C9"/>
    <w:rsid w:val="0037364E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7B2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9FB"/>
    <w:rsid w:val="003C1BC8"/>
    <w:rsid w:val="003C2945"/>
    <w:rsid w:val="003C2C92"/>
    <w:rsid w:val="003C66C1"/>
    <w:rsid w:val="003C690E"/>
    <w:rsid w:val="003C6BF6"/>
    <w:rsid w:val="003D07D0"/>
    <w:rsid w:val="003D1C9E"/>
    <w:rsid w:val="003D3461"/>
    <w:rsid w:val="003D38B9"/>
    <w:rsid w:val="003D43B6"/>
    <w:rsid w:val="003D636E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6A71"/>
    <w:rsid w:val="00407C6F"/>
    <w:rsid w:val="00410BEC"/>
    <w:rsid w:val="00413AC7"/>
    <w:rsid w:val="00416CC4"/>
    <w:rsid w:val="00416D05"/>
    <w:rsid w:val="00420FE2"/>
    <w:rsid w:val="00422FF6"/>
    <w:rsid w:val="00424049"/>
    <w:rsid w:val="00424D53"/>
    <w:rsid w:val="004253CE"/>
    <w:rsid w:val="00426002"/>
    <w:rsid w:val="00426D1B"/>
    <w:rsid w:val="004277A2"/>
    <w:rsid w:val="00433E4B"/>
    <w:rsid w:val="00435FA7"/>
    <w:rsid w:val="004372F2"/>
    <w:rsid w:val="0044519F"/>
    <w:rsid w:val="00445D3A"/>
    <w:rsid w:val="00445E86"/>
    <w:rsid w:val="00450473"/>
    <w:rsid w:val="0045164B"/>
    <w:rsid w:val="0045354D"/>
    <w:rsid w:val="00457713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4F94"/>
    <w:rsid w:val="004A5BBC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781"/>
    <w:rsid w:val="00502ABC"/>
    <w:rsid w:val="00502F40"/>
    <w:rsid w:val="005041C8"/>
    <w:rsid w:val="00505599"/>
    <w:rsid w:val="00506B35"/>
    <w:rsid w:val="00510FB3"/>
    <w:rsid w:val="00511ED1"/>
    <w:rsid w:val="00512A1E"/>
    <w:rsid w:val="005205ED"/>
    <w:rsid w:val="00520FBF"/>
    <w:rsid w:val="00524BD3"/>
    <w:rsid w:val="00527677"/>
    <w:rsid w:val="00530EF5"/>
    <w:rsid w:val="00531DBF"/>
    <w:rsid w:val="00532379"/>
    <w:rsid w:val="00532797"/>
    <w:rsid w:val="0053320A"/>
    <w:rsid w:val="005338FC"/>
    <w:rsid w:val="00533D3A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05EA"/>
    <w:rsid w:val="0055189B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4CD"/>
    <w:rsid w:val="005917AB"/>
    <w:rsid w:val="00592A40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5C3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487"/>
    <w:rsid w:val="00630A68"/>
    <w:rsid w:val="0063124C"/>
    <w:rsid w:val="0063258C"/>
    <w:rsid w:val="00635807"/>
    <w:rsid w:val="00637B14"/>
    <w:rsid w:val="00640836"/>
    <w:rsid w:val="00641352"/>
    <w:rsid w:val="00641D29"/>
    <w:rsid w:val="00642161"/>
    <w:rsid w:val="00643F97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6F08"/>
    <w:rsid w:val="00667593"/>
    <w:rsid w:val="00671543"/>
    <w:rsid w:val="00672A2A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2F61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3A2D"/>
    <w:rsid w:val="00705038"/>
    <w:rsid w:val="0071164E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518A"/>
    <w:rsid w:val="00776072"/>
    <w:rsid w:val="00776371"/>
    <w:rsid w:val="00777D27"/>
    <w:rsid w:val="0078231E"/>
    <w:rsid w:val="00787633"/>
    <w:rsid w:val="00787779"/>
    <w:rsid w:val="00787BF1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5E0B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5EB"/>
    <w:rsid w:val="00811468"/>
    <w:rsid w:val="00813EDE"/>
    <w:rsid w:val="00814B98"/>
    <w:rsid w:val="00817ACA"/>
    <w:rsid w:val="00817E5D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686E"/>
    <w:rsid w:val="00850017"/>
    <w:rsid w:val="0085078F"/>
    <w:rsid w:val="00850877"/>
    <w:rsid w:val="00851723"/>
    <w:rsid w:val="008521B6"/>
    <w:rsid w:val="00852FDF"/>
    <w:rsid w:val="00853553"/>
    <w:rsid w:val="0085415B"/>
    <w:rsid w:val="0085556E"/>
    <w:rsid w:val="00855E19"/>
    <w:rsid w:val="00860AA6"/>
    <w:rsid w:val="00862A10"/>
    <w:rsid w:val="008640A2"/>
    <w:rsid w:val="0086441A"/>
    <w:rsid w:val="00864BB6"/>
    <w:rsid w:val="008664B9"/>
    <w:rsid w:val="0086728C"/>
    <w:rsid w:val="00870DBB"/>
    <w:rsid w:val="008724FB"/>
    <w:rsid w:val="0087462A"/>
    <w:rsid w:val="00874667"/>
    <w:rsid w:val="0087540E"/>
    <w:rsid w:val="00877128"/>
    <w:rsid w:val="00877ED1"/>
    <w:rsid w:val="00882C94"/>
    <w:rsid w:val="0088332A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81D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37A"/>
    <w:rsid w:val="008C7A73"/>
    <w:rsid w:val="008D26E2"/>
    <w:rsid w:val="008D4A4C"/>
    <w:rsid w:val="008D7949"/>
    <w:rsid w:val="008D7B3C"/>
    <w:rsid w:val="008E2374"/>
    <w:rsid w:val="008E2468"/>
    <w:rsid w:val="008E3F81"/>
    <w:rsid w:val="008E4E46"/>
    <w:rsid w:val="008E7415"/>
    <w:rsid w:val="008E77B0"/>
    <w:rsid w:val="008F21A1"/>
    <w:rsid w:val="008F3F0C"/>
    <w:rsid w:val="008F5CB5"/>
    <w:rsid w:val="008F6C75"/>
    <w:rsid w:val="008F755A"/>
    <w:rsid w:val="0090424C"/>
    <w:rsid w:val="00911531"/>
    <w:rsid w:val="0091416C"/>
    <w:rsid w:val="00923EE3"/>
    <w:rsid w:val="00924811"/>
    <w:rsid w:val="00925AE6"/>
    <w:rsid w:val="00926CF3"/>
    <w:rsid w:val="00931450"/>
    <w:rsid w:val="009317B4"/>
    <w:rsid w:val="00931F37"/>
    <w:rsid w:val="0093623C"/>
    <w:rsid w:val="00943CBA"/>
    <w:rsid w:val="00947363"/>
    <w:rsid w:val="0095445E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1BEC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3057"/>
    <w:rsid w:val="009B55DD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4E11"/>
    <w:rsid w:val="009E5B87"/>
    <w:rsid w:val="009F0AC0"/>
    <w:rsid w:val="009F11C4"/>
    <w:rsid w:val="009F15BF"/>
    <w:rsid w:val="009F3109"/>
    <w:rsid w:val="009F489B"/>
    <w:rsid w:val="009F584B"/>
    <w:rsid w:val="009F5977"/>
    <w:rsid w:val="00A00097"/>
    <w:rsid w:val="00A00187"/>
    <w:rsid w:val="00A01CDF"/>
    <w:rsid w:val="00A03431"/>
    <w:rsid w:val="00A03DEE"/>
    <w:rsid w:val="00A04B15"/>
    <w:rsid w:val="00A076AE"/>
    <w:rsid w:val="00A104FE"/>
    <w:rsid w:val="00A11D2A"/>
    <w:rsid w:val="00A137E7"/>
    <w:rsid w:val="00A144EB"/>
    <w:rsid w:val="00A14BDE"/>
    <w:rsid w:val="00A16426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6893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266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6DDD"/>
    <w:rsid w:val="00AD72B9"/>
    <w:rsid w:val="00AD776D"/>
    <w:rsid w:val="00AE03FC"/>
    <w:rsid w:val="00AE1238"/>
    <w:rsid w:val="00AE190B"/>
    <w:rsid w:val="00AE4EF3"/>
    <w:rsid w:val="00AE5A1E"/>
    <w:rsid w:val="00AE69BA"/>
    <w:rsid w:val="00AE71B4"/>
    <w:rsid w:val="00AF0545"/>
    <w:rsid w:val="00AF067E"/>
    <w:rsid w:val="00AF0B1D"/>
    <w:rsid w:val="00AF6217"/>
    <w:rsid w:val="00AF64FC"/>
    <w:rsid w:val="00B02E59"/>
    <w:rsid w:val="00B07146"/>
    <w:rsid w:val="00B112B2"/>
    <w:rsid w:val="00B11B20"/>
    <w:rsid w:val="00B13D5C"/>
    <w:rsid w:val="00B1463B"/>
    <w:rsid w:val="00B16D9D"/>
    <w:rsid w:val="00B20362"/>
    <w:rsid w:val="00B20CFE"/>
    <w:rsid w:val="00B229C3"/>
    <w:rsid w:val="00B24157"/>
    <w:rsid w:val="00B24AEB"/>
    <w:rsid w:val="00B2573E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1E91"/>
    <w:rsid w:val="00B745F8"/>
    <w:rsid w:val="00B75AF1"/>
    <w:rsid w:val="00B77E83"/>
    <w:rsid w:val="00B81A6C"/>
    <w:rsid w:val="00B82703"/>
    <w:rsid w:val="00B8366C"/>
    <w:rsid w:val="00B87F0F"/>
    <w:rsid w:val="00B9172D"/>
    <w:rsid w:val="00B9748E"/>
    <w:rsid w:val="00BA2ECC"/>
    <w:rsid w:val="00BA3D2E"/>
    <w:rsid w:val="00BA422F"/>
    <w:rsid w:val="00BA577B"/>
    <w:rsid w:val="00BB126D"/>
    <w:rsid w:val="00BB604C"/>
    <w:rsid w:val="00BB645B"/>
    <w:rsid w:val="00BC070D"/>
    <w:rsid w:val="00BC1313"/>
    <w:rsid w:val="00BC1942"/>
    <w:rsid w:val="00BC1ADF"/>
    <w:rsid w:val="00BD0187"/>
    <w:rsid w:val="00BD0990"/>
    <w:rsid w:val="00BD235E"/>
    <w:rsid w:val="00BE0035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653"/>
    <w:rsid w:val="00C257C6"/>
    <w:rsid w:val="00C25EAA"/>
    <w:rsid w:val="00C31F65"/>
    <w:rsid w:val="00C32366"/>
    <w:rsid w:val="00C33BAE"/>
    <w:rsid w:val="00C340F7"/>
    <w:rsid w:val="00C35756"/>
    <w:rsid w:val="00C3660D"/>
    <w:rsid w:val="00C37A96"/>
    <w:rsid w:val="00C405EA"/>
    <w:rsid w:val="00C432D5"/>
    <w:rsid w:val="00C43C6C"/>
    <w:rsid w:val="00C46275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6748F"/>
    <w:rsid w:val="00C71DF2"/>
    <w:rsid w:val="00C72355"/>
    <w:rsid w:val="00C74C0B"/>
    <w:rsid w:val="00C7536E"/>
    <w:rsid w:val="00C75482"/>
    <w:rsid w:val="00C77BDA"/>
    <w:rsid w:val="00C826A0"/>
    <w:rsid w:val="00C91B97"/>
    <w:rsid w:val="00C92943"/>
    <w:rsid w:val="00C941FA"/>
    <w:rsid w:val="00C95372"/>
    <w:rsid w:val="00C97B66"/>
    <w:rsid w:val="00CA1542"/>
    <w:rsid w:val="00CA2F11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C1C85"/>
    <w:rsid w:val="00CC1F90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18A"/>
    <w:rsid w:val="00CE77B3"/>
    <w:rsid w:val="00CF1474"/>
    <w:rsid w:val="00CF4041"/>
    <w:rsid w:val="00CF440C"/>
    <w:rsid w:val="00CF764D"/>
    <w:rsid w:val="00CF7A62"/>
    <w:rsid w:val="00D021A6"/>
    <w:rsid w:val="00D06A9D"/>
    <w:rsid w:val="00D07A67"/>
    <w:rsid w:val="00D07E58"/>
    <w:rsid w:val="00D11D73"/>
    <w:rsid w:val="00D127B2"/>
    <w:rsid w:val="00D13A71"/>
    <w:rsid w:val="00D14331"/>
    <w:rsid w:val="00D20A2F"/>
    <w:rsid w:val="00D21C3D"/>
    <w:rsid w:val="00D22867"/>
    <w:rsid w:val="00D22D92"/>
    <w:rsid w:val="00D2388F"/>
    <w:rsid w:val="00D2605E"/>
    <w:rsid w:val="00D270A7"/>
    <w:rsid w:val="00D3192D"/>
    <w:rsid w:val="00D3336F"/>
    <w:rsid w:val="00D33FFF"/>
    <w:rsid w:val="00D342D6"/>
    <w:rsid w:val="00D34DCD"/>
    <w:rsid w:val="00D34F34"/>
    <w:rsid w:val="00D37360"/>
    <w:rsid w:val="00D412D5"/>
    <w:rsid w:val="00D4412C"/>
    <w:rsid w:val="00D44AC2"/>
    <w:rsid w:val="00D45C37"/>
    <w:rsid w:val="00D46745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750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6BDB"/>
    <w:rsid w:val="00DC1030"/>
    <w:rsid w:val="00DC1175"/>
    <w:rsid w:val="00DC197C"/>
    <w:rsid w:val="00DC2B57"/>
    <w:rsid w:val="00DC4DA7"/>
    <w:rsid w:val="00DD29BD"/>
    <w:rsid w:val="00DD4231"/>
    <w:rsid w:val="00DD6EE2"/>
    <w:rsid w:val="00DD7147"/>
    <w:rsid w:val="00DE30A8"/>
    <w:rsid w:val="00DE394A"/>
    <w:rsid w:val="00DE73A1"/>
    <w:rsid w:val="00DF0B79"/>
    <w:rsid w:val="00DF1D24"/>
    <w:rsid w:val="00DF441E"/>
    <w:rsid w:val="00DF4576"/>
    <w:rsid w:val="00DF58DB"/>
    <w:rsid w:val="00DF5E75"/>
    <w:rsid w:val="00E00CD3"/>
    <w:rsid w:val="00E0303B"/>
    <w:rsid w:val="00E0374B"/>
    <w:rsid w:val="00E058B7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81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421A"/>
    <w:rsid w:val="00E75D6F"/>
    <w:rsid w:val="00E807BD"/>
    <w:rsid w:val="00E817D8"/>
    <w:rsid w:val="00E827B1"/>
    <w:rsid w:val="00E82FC6"/>
    <w:rsid w:val="00E83078"/>
    <w:rsid w:val="00E83087"/>
    <w:rsid w:val="00E840E5"/>
    <w:rsid w:val="00E86E58"/>
    <w:rsid w:val="00E87F9D"/>
    <w:rsid w:val="00E90F41"/>
    <w:rsid w:val="00E91E89"/>
    <w:rsid w:val="00E93484"/>
    <w:rsid w:val="00E9522B"/>
    <w:rsid w:val="00E95368"/>
    <w:rsid w:val="00E96F42"/>
    <w:rsid w:val="00EA0695"/>
    <w:rsid w:val="00EA1FF0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5F29"/>
    <w:rsid w:val="00EE774B"/>
    <w:rsid w:val="00EF2012"/>
    <w:rsid w:val="00EF3E00"/>
    <w:rsid w:val="00EF50AA"/>
    <w:rsid w:val="00EF5629"/>
    <w:rsid w:val="00EF7A50"/>
    <w:rsid w:val="00EF7F2B"/>
    <w:rsid w:val="00F0012F"/>
    <w:rsid w:val="00F00213"/>
    <w:rsid w:val="00F00939"/>
    <w:rsid w:val="00F02201"/>
    <w:rsid w:val="00F0366B"/>
    <w:rsid w:val="00F060E1"/>
    <w:rsid w:val="00F07C47"/>
    <w:rsid w:val="00F11585"/>
    <w:rsid w:val="00F141E9"/>
    <w:rsid w:val="00F15902"/>
    <w:rsid w:val="00F25C9B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39B"/>
    <w:rsid w:val="00F66B90"/>
    <w:rsid w:val="00F67799"/>
    <w:rsid w:val="00F70257"/>
    <w:rsid w:val="00F7161F"/>
    <w:rsid w:val="00F71725"/>
    <w:rsid w:val="00F74303"/>
    <w:rsid w:val="00F80713"/>
    <w:rsid w:val="00F80FB9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77"/>
    <w:rsid w:val="00FC23FD"/>
    <w:rsid w:val="00FC27E3"/>
    <w:rsid w:val="00FD0D68"/>
    <w:rsid w:val="00FD24E5"/>
    <w:rsid w:val="00FD33A1"/>
    <w:rsid w:val="00FD3DFD"/>
    <w:rsid w:val="00FD4D5E"/>
    <w:rsid w:val="00FD6721"/>
    <w:rsid w:val="00FD68B5"/>
    <w:rsid w:val="00FE0B44"/>
    <w:rsid w:val="00FE3A44"/>
    <w:rsid w:val="00FE416E"/>
    <w:rsid w:val="00FE513C"/>
    <w:rsid w:val="00FE6455"/>
    <w:rsid w:val="00FE755B"/>
    <w:rsid w:val="00FF09BF"/>
    <w:rsid w:val="00FF39BC"/>
    <w:rsid w:val="00FF3C93"/>
    <w:rsid w:val="00FF4FC1"/>
    <w:rsid w:val="00FF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77C357"/>
  <w15:docId w15:val="{BD550765-4679-4A6C-ACB7-35B95585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4FC1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4547317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3303566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gm:t>
    </dgm:pt>
    <dgm:pt modelId="{BCD6E8BF-9B4E-49D5-A0A2-86FAC4AAB1ED}" type="parTrans" cxnId="{809D10AE-2D40-4210-831E-EDA5F2213AD5}">
      <dgm:prSet/>
      <dgm:spPr>
        <a:xfrm>
          <a:off x="3195637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059815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2573761" y="1974425"/>
          <a:ext cx="621875" cy="215857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816063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gm:t>
    </dgm:pt>
    <dgm:pt modelId="{7487EFA1-ABD2-4939-B0B1-4A72BACD68B6}" type="parTrans" cxnId="{887067D4-2804-4C44-A529-0E3C4AF10E8C}">
      <dgm:prSet/>
      <dgm:spPr>
        <a:xfrm>
          <a:off x="1330010" y="1974425"/>
          <a:ext cx="1865626" cy="215857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3" presStyleCnt="4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3" presStyleCnt="4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253D305-257B-4C61-A6F2-44534B6D60F1}" type="presOf" srcId="{CD030650-35A6-49A1-BB83-4CF19F6AFBEB}" destId="{824A97CE-7B36-43B8-80A2-9DB0132F22E3}" srcOrd="1" destOrd="0" presId="urn:microsoft.com/office/officeart/2005/8/layout/orgChart1"/>
    <dgm:cxn modelId="{5A0F1907-1D11-4D90-93F3-8A33ECB6928E}" type="presOf" srcId="{0AA853B1-718B-43F1-A037-C95C5CD91960}" destId="{FB04F389-F7C6-43FD-89B4-07C668809CF1}" srcOrd="0" destOrd="0" presId="urn:microsoft.com/office/officeart/2005/8/layout/orgChart1"/>
    <dgm:cxn modelId="{FA731518-EE43-4F5D-ADBF-198A238D1801}" type="presOf" srcId="{D26E723C-F785-4BB4-B317-061DF5382C0A}" destId="{0E97A20B-CD36-4B0E-852F-BAE2A7AF7B37}" srcOrd="1" destOrd="0" presId="urn:microsoft.com/office/officeart/2005/8/layout/orgChart1"/>
    <dgm:cxn modelId="{76D51928-2FC3-4B84-BB60-C5DE60FFFAA3}" type="presOf" srcId="{D26E723C-F785-4BB4-B317-061DF5382C0A}" destId="{0600445F-0193-45E6-AB88-BE2826DEF441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5E6B6C33-8107-43C3-8753-54F29C3EFB49}" type="presOf" srcId="{51C6B0B0-4F9B-48B4-A310-C556A819EA05}" destId="{65D25F2C-FD26-4289-992C-2AFF05CFF9E9}" srcOrd="1" destOrd="0" presId="urn:microsoft.com/office/officeart/2005/8/layout/orgChart1"/>
    <dgm:cxn modelId="{D09E316A-B66B-429F-BDA7-93504E44325D}" type="presOf" srcId="{F15106DD-DBEA-4ED1-AA05-5C5EB25730C6}" destId="{A5CEAC72-21AA-4B82-8154-590AFDA7E354}" srcOrd="0" destOrd="0" presId="urn:microsoft.com/office/officeart/2005/8/layout/orgChart1"/>
    <dgm:cxn modelId="{6462094D-8504-48C5-8E03-B240FACB15D6}" type="presOf" srcId="{8135241C-0A02-43D8-8AB5-388A2877E43B}" destId="{2B3E7B3B-2BD8-4F92-85D1-62A9EDCC8268}" srcOrd="1" destOrd="0" presId="urn:microsoft.com/office/officeart/2005/8/layout/orgChart1"/>
    <dgm:cxn modelId="{43837D4F-45C3-4F4E-885A-273DB886FA24}" type="presOf" srcId="{E2D7BDA1-C097-4A90-90B9-DD0639B444F8}" destId="{9EEEC154-83C8-4F79-BCC9-211EA00231EF}" srcOrd="0" destOrd="0" presId="urn:microsoft.com/office/officeart/2005/8/layout/orgChart1"/>
    <dgm:cxn modelId="{4A6CDD53-ECEE-42DB-8B0B-9F10EA823439}" type="presOf" srcId="{8551B037-2CAE-43A5-A06F-1E32378FE8EF}" destId="{877BA130-AA2C-4D99-B172-45D22154C608}" srcOrd="0" destOrd="0" presId="urn:microsoft.com/office/officeart/2005/8/layout/orgChart1"/>
    <dgm:cxn modelId="{40CC8477-6A70-4E42-B11A-71BC4F8C7120}" type="presOf" srcId="{75BB94BE-BD64-4102-B1F1-FFF7F1601F6E}" destId="{6D5A6CBE-74AF-4994-A077-B64DDEC02162}" srcOrd="0" destOrd="0" presId="urn:microsoft.com/office/officeart/2005/8/layout/orgChart1"/>
    <dgm:cxn modelId="{48E61F80-A7B4-4BB9-B5B9-CF34BBDEE8CC}" type="presOf" srcId="{D96F5EC0-A0BD-49FC-B19B-6F6DD9210C7A}" destId="{D7E3DC26-6FEA-46B1-A454-3A4A2B0EBB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CC13E9A-71E7-4741-8369-80416B37EA5D}" type="presOf" srcId="{F6FA8B0E-9D39-4C25-8FBE-AEDE17F4FE7F}" destId="{DAAEA8DD-A905-4C23-BA5E-439E3CC248BE}" srcOrd="0" destOrd="0" presId="urn:microsoft.com/office/officeart/2005/8/layout/orgChart1"/>
    <dgm:cxn modelId="{C3826C9A-7586-40A5-B5FF-A5784033CD96}" type="presOf" srcId="{51C6B0B0-4F9B-48B4-A310-C556A819EA05}" destId="{22D49A01-16A5-4D26-9C75-475F89D9D7E0}" srcOrd="0" destOrd="0" presId="urn:microsoft.com/office/officeart/2005/8/layout/orgChart1"/>
    <dgm:cxn modelId="{D97A3E9C-95C3-48B4-9BDA-FB59364959FB}" type="presOf" srcId="{F15106DD-DBEA-4ED1-AA05-5C5EB25730C6}" destId="{BFD5DA79-E9CB-4862-AE4E-109AD31BB9A1}" srcOrd="1" destOrd="0" presId="urn:microsoft.com/office/officeart/2005/8/layout/orgChart1"/>
    <dgm:cxn modelId="{0FCA25A6-BA5D-475B-B8DE-B930457CAE98}" type="presOf" srcId="{CD030650-35A6-49A1-BB83-4CF19F6AFBEB}" destId="{092CCD6D-4A63-483F-A1DF-B471A68A57D5}" srcOrd="0" destOrd="0" presId="urn:microsoft.com/office/officeart/2005/8/layout/orgChart1"/>
    <dgm:cxn modelId="{A9590BAD-BE17-43B5-AE58-D7568FDF1003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3EEB6-12DD-44C8-9CA3-7054A18BE534}" type="presOf" srcId="{7487EFA1-ABD2-4939-B0B1-4A72BACD68B6}" destId="{D91154FC-C223-4B49-8710-1959792EF382}" srcOrd="0" destOrd="0" presId="urn:microsoft.com/office/officeart/2005/8/layout/orgChart1"/>
    <dgm:cxn modelId="{6F049EC2-7CAE-4F1B-9BE4-7BEE92174402}" type="presOf" srcId="{75C13863-A7C5-4E91-882F-97D2578C64F3}" destId="{ACE4CF55-C2B2-40B1-8CD4-B3FD64ED90E3}" srcOrd="0" destOrd="0" presId="urn:microsoft.com/office/officeart/2005/8/layout/orgChart1"/>
    <dgm:cxn modelId="{870D64CE-7BC9-44FD-BC61-AA100262DA17}" type="presOf" srcId="{BCD6E8BF-9B4E-49D5-A0A2-86FAC4AAB1ED}" destId="{069012F9-215C-4CB8-AF62-CD187D668CD8}" srcOrd="0" destOrd="0" presId="urn:microsoft.com/office/officeart/2005/8/layout/orgChart1"/>
    <dgm:cxn modelId="{6173A0CE-D441-4465-A8C5-737335605173}" type="presOf" srcId="{F6FA8B0E-9D39-4C25-8FBE-AEDE17F4FE7F}" destId="{4A4D0A66-18E6-4CCF-A713-040B4FF30CA1}" srcOrd="1" destOrd="0" presId="urn:microsoft.com/office/officeart/2005/8/layout/orgChart1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EFFB21EA-774F-4164-9487-D24405C4ECC3}" type="presOf" srcId="{8135241C-0A02-43D8-8AB5-388A2877E43B}" destId="{643B6250-24B5-4249-A88F-3962935EBDFA}" srcOrd="0" destOrd="0" presId="urn:microsoft.com/office/officeart/2005/8/layout/orgChart1"/>
    <dgm:cxn modelId="{92F48523-93D0-4E5D-AD52-D05E7A683F0F}" type="presParOf" srcId="{877BA130-AA2C-4D99-B172-45D22154C608}" destId="{8EC662C7-157D-4A25-818D-70C151DA263F}" srcOrd="0" destOrd="0" presId="urn:microsoft.com/office/officeart/2005/8/layout/orgChart1"/>
    <dgm:cxn modelId="{6C72A3D7-7D8E-412E-AC43-8777F51C0A63}" type="presParOf" srcId="{8EC662C7-157D-4A25-818D-70C151DA263F}" destId="{68E2CB3A-5B60-4A32-BE6E-8CE028F9D526}" srcOrd="0" destOrd="0" presId="urn:microsoft.com/office/officeart/2005/8/layout/orgChart1"/>
    <dgm:cxn modelId="{B02964C4-5194-4C14-97D2-5CDC243B85D2}" type="presParOf" srcId="{68E2CB3A-5B60-4A32-BE6E-8CE028F9D526}" destId="{A5CEAC72-21AA-4B82-8154-590AFDA7E354}" srcOrd="0" destOrd="0" presId="urn:microsoft.com/office/officeart/2005/8/layout/orgChart1"/>
    <dgm:cxn modelId="{B2C18BBF-3C2B-483E-9B36-AC843FBAFD25}" type="presParOf" srcId="{68E2CB3A-5B60-4A32-BE6E-8CE028F9D526}" destId="{BFD5DA79-E9CB-4862-AE4E-109AD31BB9A1}" srcOrd="1" destOrd="0" presId="urn:microsoft.com/office/officeart/2005/8/layout/orgChart1"/>
    <dgm:cxn modelId="{B0917E4C-1A9F-4C34-984A-2719F2ACBF0A}" type="presParOf" srcId="{8EC662C7-157D-4A25-818D-70C151DA263F}" destId="{987EAA1E-34C5-4071-AA58-6308BC0DBF4F}" srcOrd="1" destOrd="0" presId="urn:microsoft.com/office/officeart/2005/8/layout/orgChart1"/>
    <dgm:cxn modelId="{5E1A296A-011E-4DB0-B092-A255D9142EB1}" type="presParOf" srcId="{987EAA1E-34C5-4071-AA58-6308BC0DBF4F}" destId="{FB04F389-F7C6-43FD-89B4-07C668809CF1}" srcOrd="0" destOrd="0" presId="urn:microsoft.com/office/officeart/2005/8/layout/orgChart1"/>
    <dgm:cxn modelId="{FF66AC05-DE11-496A-84DB-75E5A9FBEFF7}" type="presParOf" srcId="{987EAA1E-34C5-4071-AA58-6308BC0DBF4F}" destId="{487D6D6F-1FC1-4BD9-8645-697FA58BFD7A}" srcOrd="1" destOrd="0" presId="urn:microsoft.com/office/officeart/2005/8/layout/orgChart1"/>
    <dgm:cxn modelId="{36928E2A-F3B3-4424-BD0D-407D1B788E07}" type="presParOf" srcId="{487D6D6F-1FC1-4BD9-8645-697FA58BFD7A}" destId="{1A21F95D-844A-466B-8A26-B7D0C1805DD0}" srcOrd="0" destOrd="0" presId="urn:microsoft.com/office/officeart/2005/8/layout/orgChart1"/>
    <dgm:cxn modelId="{9D4EF5F4-8554-4E5D-AD29-D8B34EF8621B}" type="presParOf" srcId="{1A21F95D-844A-466B-8A26-B7D0C1805DD0}" destId="{643B6250-24B5-4249-A88F-3962935EBDFA}" srcOrd="0" destOrd="0" presId="urn:microsoft.com/office/officeart/2005/8/layout/orgChart1"/>
    <dgm:cxn modelId="{672969CE-D24A-4BB5-803B-8491B61D77B1}" type="presParOf" srcId="{1A21F95D-844A-466B-8A26-B7D0C1805DD0}" destId="{2B3E7B3B-2BD8-4F92-85D1-62A9EDCC8268}" srcOrd="1" destOrd="0" presId="urn:microsoft.com/office/officeart/2005/8/layout/orgChart1"/>
    <dgm:cxn modelId="{9075DF08-0D5E-4910-9C96-56EF503F88A0}" type="presParOf" srcId="{487D6D6F-1FC1-4BD9-8645-697FA58BFD7A}" destId="{91875DC0-6780-42EA-BEC6-CB9ADD8A0012}" srcOrd="1" destOrd="0" presId="urn:microsoft.com/office/officeart/2005/8/layout/orgChart1"/>
    <dgm:cxn modelId="{67AF4CAD-1CF5-4272-BB24-B00E0D65E79E}" type="presParOf" srcId="{91875DC0-6780-42EA-BEC6-CB9ADD8A0012}" destId="{D7E3DC26-6FEA-46B1-A454-3A4A2B0EBBD8}" srcOrd="0" destOrd="0" presId="urn:microsoft.com/office/officeart/2005/8/layout/orgChart1"/>
    <dgm:cxn modelId="{BA01A1C5-15B5-420E-A091-76BDA834E0B9}" type="presParOf" srcId="{91875DC0-6780-42EA-BEC6-CB9ADD8A0012}" destId="{4647C45D-B83B-4FC5-B9EB-E080B22F5681}" srcOrd="1" destOrd="0" presId="urn:microsoft.com/office/officeart/2005/8/layout/orgChart1"/>
    <dgm:cxn modelId="{148EF873-6805-4863-8662-FB06779AFF3A}" type="presParOf" srcId="{4647C45D-B83B-4FC5-B9EB-E080B22F5681}" destId="{EF047FAF-4031-4396-9D80-5F60D1EF2B80}" srcOrd="0" destOrd="0" presId="urn:microsoft.com/office/officeart/2005/8/layout/orgChart1"/>
    <dgm:cxn modelId="{166BEB1B-3914-4FCC-BAB0-372A0D8C1DCE}" type="presParOf" srcId="{EF047FAF-4031-4396-9D80-5F60D1EF2B80}" destId="{22D49A01-16A5-4D26-9C75-475F89D9D7E0}" srcOrd="0" destOrd="0" presId="urn:microsoft.com/office/officeart/2005/8/layout/orgChart1"/>
    <dgm:cxn modelId="{9A997A56-65DD-428C-A2E8-D13A95100D73}" type="presParOf" srcId="{EF047FAF-4031-4396-9D80-5F60D1EF2B80}" destId="{65D25F2C-FD26-4289-992C-2AFF05CFF9E9}" srcOrd="1" destOrd="0" presId="urn:microsoft.com/office/officeart/2005/8/layout/orgChart1"/>
    <dgm:cxn modelId="{C4E6ABE5-12F8-4D46-ABC9-FBBB4E83FA47}" type="presParOf" srcId="{4647C45D-B83B-4FC5-B9EB-E080B22F5681}" destId="{C5C9D2B9-E1DF-45B9-A354-CC6D04EC44EF}" srcOrd="1" destOrd="0" presId="urn:microsoft.com/office/officeart/2005/8/layout/orgChart1"/>
    <dgm:cxn modelId="{9F0FD6CC-5796-4EE2-81B1-B9DA48F8566F}" type="presParOf" srcId="{C5C9D2B9-E1DF-45B9-A354-CC6D04EC44EF}" destId="{ACE4CF55-C2B2-40B1-8CD4-B3FD64ED90E3}" srcOrd="0" destOrd="0" presId="urn:microsoft.com/office/officeart/2005/8/layout/orgChart1"/>
    <dgm:cxn modelId="{98FC7C26-D602-43B6-90D8-206D9073226B}" type="presParOf" srcId="{C5C9D2B9-E1DF-45B9-A354-CC6D04EC44EF}" destId="{E1163848-C930-4683-AD12-E9ED7B9406B5}" srcOrd="1" destOrd="0" presId="urn:microsoft.com/office/officeart/2005/8/layout/orgChart1"/>
    <dgm:cxn modelId="{D0D94FD2-1487-44E6-BD60-B30FE5165BBF}" type="presParOf" srcId="{E1163848-C930-4683-AD12-E9ED7B9406B5}" destId="{733FE916-CBA3-4964-BC08-5EE36AF7509B}" srcOrd="0" destOrd="0" presId="urn:microsoft.com/office/officeart/2005/8/layout/orgChart1"/>
    <dgm:cxn modelId="{CA780D05-50E2-4373-8B06-AA676EAB8D1E}" type="presParOf" srcId="{733FE916-CBA3-4964-BC08-5EE36AF7509B}" destId="{092CCD6D-4A63-483F-A1DF-B471A68A57D5}" srcOrd="0" destOrd="0" presId="urn:microsoft.com/office/officeart/2005/8/layout/orgChart1"/>
    <dgm:cxn modelId="{0143DDCE-622E-42B0-B3F3-447E538B2B4D}" type="presParOf" srcId="{733FE916-CBA3-4964-BC08-5EE36AF7509B}" destId="{824A97CE-7B36-43B8-80A2-9DB0132F22E3}" srcOrd="1" destOrd="0" presId="urn:microsoft.com/office/officeart/2005/8/layout/orgChart1"/>
    <dgm:cxn modelId="{FDFB5B7E-6DFB-4D5A-92A5-97C318D8F6D7}" type="presParOf" srcId="{E1163848-C930-4683-AD12-E9ED7B9406B5}" destId="{60D50D37-C4D6-44DD-AE21-2FF5CADC4C1F}" srcOrd="1" destOrd="0" presId="urn:microsoft.com/office/officeart/2005/8/layout/orgChart1"/>
    <dgm:cxn modelId="{9032D079-B2AA-49D4-AD72-942D53DDCE49}" type="presParOf" srcId="{E1163848-C930-4683-AD12-E9ED7B9406B5}" destId="{EEB8F603-CCE7-448C-83C3-65A271D45DE1}" srcOrd="2" destOrd="0" presId="urn:microsoft.com/office/officeart/2005/8/layout/orgChart1"/>
    <dgm:cxn modelId="{05ACB224-85DA-4A7A-B086-6D598BAD7494}" type="presParOf" srcId="{C5C9D2B9-E1DF-45B9-A354-CC6D04EC44EF}" destId="{069012F9-215C-4CB8-AF62-CD187D668CD8}" srcOrd="2" destOrd="0" presId="urn:microsoft.com/office/officeart/2005/8/layout/orgChart1"/>
    <dgm:cxn modelId="{B7DE7852-5A1D-419D-AF13-A6AB43319015}" type="presParOf" srcId="{C5C9D2B9-E1DF-45B9-A354-CC6D04EC44EF}" destId="{2C8B27BD-E5F7-4200-AC40-A64C304A53D8}" srcOrd="3" destOrd="0" presId="urn:microsoft.com/office/officeart/2005/8/layout/orgChart1"/>
    <dgm:cxn modelId="{2EC2D2DA-3E8D-47FD-9A3E-97589950395B}" type="presParOf" srcId="{2C8B27BD-E5F7-4200-AC40-A64C304A53D8}" destId="{D6297E85-6B8A-47F8-ABB3-CCAC3695DDC5}" srcOrd="0" destOrd="0" presId="urn:microsoft.com/office/officeart/2005/8/layout/orgChart1"/>
    <dgm:cxn modelId="{E53F65EE-9A90-474F-844B-B1583EA0A587}" type="presParOf" srcId="{D6297E85-6B8A-47F8-ABB3-CCAC3695DDC5}" destId="{0600445F-0193-45E6-AB88-BE2826DEF441}" srcOrd="0" destOrd="0" presId="urn:microsoft.com/office/officeart/2005/8/layout/orgChart1"/>
    <dgm:cxn modelId="{CD07A16C-79BA-4759-81EE-B589715656F7}" type="presParOf" srcId="{D6297E85-6B8A-47F8-ABB3-CCAC3695DDC5}" destId="{0E97A20B-CD36-4B0E-852F-BAE2A7AF7B37}" srcOrd="1" destOrd="0" presId="urn:microsoft.com/office/officeart/2005/8/layout/orgChart1"/>
    <dgm:cxn modelId="{C5A2C08B-BCFA-4BB9-B1F7-E0631D7C4F46}" type="presParOf" srcId="{2C8B27BD-E5F7-4200-AC40-A64C304A53D8}" destId="{3F68EE39-3A14-4BDF-8DB6-2C0FDF6D8B43}" srcOrd="1" destOrd="0" presId="urn:microsoft.com/office/officeart/2005/8/layout/orgChart1"/>
    <dgm:cxn modelId="{6DBF84B5-7BA3-410B-8682-58E9B28F59D1}" type="presParOf" srcId="{2C8B27BD-E5F7-4200-AC40-A64C304A53D8}" destId="{8C629490-4F00-4630-AB9B-DAAEFBC863B4}" srcOrd="2" destOrd="0" presId="urn:microsoft.com/office/officeart/2005/8/layout/orgChart1"/>
    <dgm:cxn modelId="{6B9B0E1C-ED99-4180-82A4-2EB54045B8C9}" type="presParOf" srcId="{C5C9D2B9-E1DF-45B9-A354-CC6D04EC44EF}" destId="{9EEEC154-83C8-4F79-BCC9-211EA00231EF}" srcOrd="4" destOrd="0" presId="urn:microsoft.com/office/officeart/2005/8/layout/orgChart1"/>
    <dgm:cxn modelId="{C2E03567-E70A-412A-B472-ACAA23E01122}" type="presParOf" srcId="{C5C9D2B9-E1DF-45B9-A354-CC6D04EC44EF}" destId="{C1912EB7-1656-4F98-9D6E-FEB38B01517A}" srcOrd="5" destOrd="0" presId="urn:microsoft.com/office/officeart/2005/8/layout/orgChart1"/>
    <dgm:cxn modelId="{29477662-D0A9-4579-9C03-C316692FF0F9}" type="presParOf" srcId="{C1912EB7-1656-4F98-9D6E-FEB38B01517A}" destId="{CC97A1D3-9126-4E80-B571-3F26DC46513E}" srcOrd="0" destOrd="0" presId="urn:microsoft.com/office/officeart/2005/8/layout/orgChart1"/>
    <dgm:cxn modelId="{7A939946-6959-482F-93F7-EA782003318F}" type="presParOf" srcId="{CC97A1D3-9126-4E80-B571-3F26DC46513E}" destId="{6D5A6CBE-74AF-4994-A077-B64DDEC02162}" srcOrd="0" destOrd="0" presId="urn:microsoft.com/office/officeart/2005/8/layout/orgChart1"/>
    <dgm:cxn modelId="{93C583C6-47AB-448B-ABE2-85E1DAA7AEFA}" type="presParOf" srcId="{CC97A1D3-9126-4E80-B571-3F26DC46513E}" destId="{CB43CD5E-491D-42E3-9883-00F800058A53}" srcOrd="1" destOrd="0" presId="urn:microsoft.com/office/officeart/2005/8/layout/orgChart1"/>
    <dgm:cxn modelId="{BB4F5FF4-CB27-4BA9-BDF8-FBCC3C133F03}" type="presParOf" srcId="{C1912EB7-1656-4F98-9D6E-FEB38B01517A}" destId="{06DF8057-724D-47B4-8981-2C8C434CAEDD}" srcOrd="1" destOrd="0" presId="urn:microsoft.com/office/officeart/2005/8/layout/orgChart1"/>
    <dgm:cxn modelId="{66F2E81B-1C2B-4B7E-918F-51B14D3BE5B6}" type="presParOf" srcId="{C1912EB7-1656-4F98-9D6E-FEB38B01517A}" destId="{48831EAB-EBF5-4DA2-9AAE-42D8C6088D35}" srcOrd="2" destOrd="0" presId="urn:microsoft.com/office/officeart/2005/8/layout/orgChart1"/>
    <dgm:cxn modelId="{C696DA95-06D3-4CB9-9A4E-795DF037CB87}" type="presParOf" srcId="{C5C9D2B9-E1DF-45B9-A354-CC6D04EC44EF}" destId="{D91154FC-C223-4B49-8710-1959792EF382}" srcOrd="6" destOrd="0" presId="urn:microsoft.com/office/officeart/2005/8/layout/orgChart1"/>
    <dgm:cxn modelId="{66D386AD-862A-4FF0-B53C-A6282D8DD811}" type="presParOf" srcId="{C5C9D2B9-E1DF-45B9-A354-CC6D04EC44EF}" destId="{D5731DC9-D82A-4FA6-93CF-63EA427164EA}" srcOrd="7" destOrd="0" presId="urn:microsoft.com/office/officeart/2005/8/layout/orgChart1"/>
    <dgm:cxn modelId="{5DA8DFA7-A591-449D-9BE9-260C6E3BF6CE}" type="presParOf" srcId="{D5731DC9-D82A-4FA6-93CF-63EA427164EA}" destId="{79CC0FFC-0F8E-4245-BFAA-2BE6275E6964}" srcOrd="0" destOrd="0" presId="urn:microsoft.com/office/officeart/2005/8/layout/orgChart1"/>
    <dgm:cxn modelId="{C727B27B-4E0C-4D1F-8C2A-3B89A1DE86F8}" type="presParOf" srcId="{79CC0FFC-0F8E-4245-BFAA-2BE6275E6964}" destId="{DAAEA8DD-A905-4C23-BA5E-439E3CC248BE}" srcOrd="0" destOrd="0" presId="urn:microsoft.com/office/officeart/2005/8/layout/orgChart1"/>
    <dgm:cxn modelId="{E3D9F516-98D1-4D6C-A7F3-52F740059A7A}" type="presParOf" srcId="{79CC0FFC-0F8E-4245-BFAA-2BE6275E6964}" destId="{4A4D0A66-18E6-4CCF-A713-040B4FF30CA1}" srcOrd="1" destOrd="0" presId="urn:microsoft.com/office/officeart/2005/8/layout/orgChart1"/>
    <dgm:cxn modelId="{176FF7D9-C256-4502-93C1-710224A7E588}" type="presParOf" srcId="{D5731DC9-D82A-4FA6-93CF-63EA427164EA}" destId="{4DD69C79-98DD-4C21-BDE9-3B30D4C9AC65}" srcOrd="1" destOrd="0" presId="urn:microsoft.com/office/officeart/2005/8/layout/orgChart1"/>
    <dgm:cxn modelId="{64E48FE4-F918-423C-9E84-8BE569CD13F9}" type="presParOf" srcId="{D5731DC9-D82A-4FA6-93CF-63EA427164EA}" destId="{DA160C03-F5FA-483C-9AA5-E108F005E89B}" srcOrd="2" destOrd="0" presId="urn:microsoft.com/office/officeart/2005/8/layout/orgChart1"/>
    <dgm:cxn modelId="{AB27F8FD-DEFA-4DD5-B572-F05DA69F4C22}" type="presParOf" srcId="{4647C45D-B83B-4FC5-B9EB-E080B22F5681}" destId="{784B80BB-8BE4-46CF-A063-18832D8F7867}" srcOrd="2" destOrd="0" presId="urn:microsoft.com/office/officeart/2005/8/layout/orgChart1"/>
    <dgm:cxn modelId="{BE4B7388-6304-4824-9805-E4B6E101C38B}" type="presParOf" srcId="{487D6D6F-1FC1-4BD9-8645-697FA58BFD7A}" destId="{CAAC70F5-FEB9-4E31-96F9-072A8CA58DF6}" srcOrd="2" destOrd="0" presId="urn:microsoft.com/office/officeart/2005/8/layout/orgChart1"/>
    <dgm:cxn modelId="{2F858EBC-A9D9-4C53-A8D4-2383E5957039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1191238" y="1974645"/>
          <a:ext cx="1866286" cy="215933"/>
        </a:xfrm>
        <a:custGeom>
          <a:avLst/>
          <a:gdLst/>
          <a:ahLst/>
          <a:cxnLst/>
          <a:rect l="0" t="0" r="0" b="0"/>
          <a:pathLst>
            <a:path>
              <a:moveTo>
                <a:pt x="1865626" y="0"/>
              </a:moveTo>
              <a:lnTo>
                <a:pt x="1865626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435429" y="1974645"/>
          <a:ext cx="622095" cy="215933"/>
        </a:xfrm>
        <a:custGeom>
          <a:avLst/>
          <a:gdLst/>
          <a:ahLst/>
          <a:cxnLst/>
          <a:rect l="0" t="0" r="0" b="0"/>
          <a:pathLst>
            <a:path>
              <a:moveTo>
                <a:pt x="621875" y="0"/>
              </a:moveTo>
              <a:lnTo>
                <a:pt x="621875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57524" y="1974645"/>
          <a:ext cx="622095" cy="2159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621875" y="107928"/>
              </a:lnTo>
              <a:lnTo>
                <a:pt x="621875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057524" y="1974645"/>
          <a:ext cx="1866286" cy="2159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865626" y="107928"/>
              </a:lnTo>
              <a:lnTo>
                <a:pt x="1865626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011804" y="1244583"/>
          <a:ext cx="91440" cy="215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011804" y="514520"/>
          <a:ext cx="91440" cy="215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543396" y="392"/>
          <a:ext cx="1028257" cy="514128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568494" y="25490"/>
        <a:ext cx="978061" cy="463932"/>
      </dsp:txXfrm>
    </dsp:sp>
    <dsp:sp modelId="{643B6250-24B5-4249-A88F-3962935EBDFA}">
      <dsp:nvSpPr>
        <dsp:cNvPr id="0" name=""/>
        <dsp:cNvSpPr/>
      </dsp:nvSpPr>
      <dsp:spPr>
        <a:xfrm>
          <a:off x="2543396" y="730454"/>
          <a:ext cx="1028257" cy="514128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568494" y="755552"/>
        <a:ext cx="978061" cy="463932"/>
      </dsp:txXfrm>
    </dsp:sp>
    <dsp:sp modelId="{22D49A01-16A5-4D26-9C75-475F89D9D7E0}">
      <dsp:nvSpPr>
        <dsp:cNvPr id="0" name=""/>
        <dsp:cNvSpPr/>
      </dsp:nvSpPr>
      <dsp:spPr>
        <a:xfrm>
          <a:off x="2543396" y="1460516"/>
          <a:ext cx="1028257" cy="514128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568494" y="1485614"/>
        <a:ext cx="978061" cy="463932"/>
      </dsp:txXfrm>
    </dsp:sp>
    <dsp:sp modelId="{092CCD6D-4A63-483F-A1DF-B471A68A57D5}">
      <dsp:nvSpPr>
        <dsp:cNvPr id="0" name=""/>
        <dsp:cNvSpPr/>
      </dsp:nvSpPr>
      <dsp:spPr>
        <a:xfrm>
          <a:off x="4409682" y="2190579"/>
          <a:ext cx="1028257" cy="514128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434780" y="2215677"/>
        <a:ext cx="978061" cy="463932"/>
      </dsp:txXfrm>
    </dsp:sp>
    <dsp:sp modelId="{0600445F-0193-45E6-AB88-BE2826DEF441}">
      <dsp:nvSpPr>
        <dsp:cNvPr id="0" name=""/>
        <dsp:cNvSpPr/>
      </dsp:nvSpPr>
      <dsp:spPr>
        <a:xfrm>
          <a:off x="3165491" y="2190579"/>
          <a:ext cx="1028257" cy="514128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Personeli+ Danışman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(5+1)</a:t>
          </a:r>
        </a:p>
      </dsp:txBody>
      <dsp:txXfrm>
        <a:off x="3190589" y="2215677"/>
        <a:ext cx="978061" cy="463932"/>
      </dsp:txXfrm>
    </dsp:sp>
    <dsp:sp modelId="{6D5A6CBE-74AF-4994-A077-B64DDEC02162}">
      <dsp:nvSpPr>
        <dsp:cNvPr id="0" name=""/>
        <dsp:cNvSpPr/>
      </dsp:nvSpPr>
      <dsp:spPr>
        <a:xfrm>
          <a:off x="1921301" y="2190579"/>
          <a:ext cx="1028257" cy="514128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 Tesis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1946399" y="2215677"/>
        <a:ext cx="978061" cy="463932"/>
      </dsp:txXfrm>
    </dsp:sp>
    <dsp:sp modelId="{DAAEA8DD-A905-4C23-BA5E-439E3CC248BE}">
      <dsp:nvSpPr>
        <dsp:cNvPr id="0" name=""/>
        <dsp:cNvSpPr/>
      </dsp:nvSpPr>
      <dsp:spPr>
        <a:xfrm>
          <a:off x="677110" y="2190579"/>
          <a:ext cx="1028257" cy="514128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(1+2)</a:t>
          </a:r>
        </a:p>
      </dsp:txBody>
      <dsp:txXfrm>
        <a:off x="702208" y="2215677"/>
        <a:ext cx="978061" cy="4639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6143-C494-450F-9BEB-5BAE0469E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</Pages>
  <Words>1481</Words>
  <Characters>8444</Characters>
  <Application>Microsoft Office Word</Application>
  <DocSecurity>0</DocSecurity>
  <Lines>70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30</cp:revision>
  <cp:lastPrinted>2015-02-05T15:37:00Z</cp:lastPrinted>
  <dcterms:created xsi:type="dcterms:W3CDTF">2020-01-27T12:04:00Z</dcterms:created>
  <dcterms:modified xsi:type="dcterms:W3CDTF">2020-03-27T08:33:00Z</dcterms:modified>
</cp:coreProperties>
</file>